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7131CC" w:rsidRPr="00FB18B8" w:rsidTr="007131CC">
        <w:tc>
          <w:tcPr>
            <w:tcW w:w="4261" w:type="dxa"/>
          </w:tcPr>
          <w:p w:rsidR="007131CC" w:rsidRPr="008563FC" w:rsidRDefault="00107C41" w:rsidP="00221B66">
            <w:pPr>
              <w:ind w:firstLine="1560"/>
              <w:rPr>
                <w:rFonts w:ascii="Palatino Linotype" w:hAnsi="Palatino Linotype" w:cs="Tahoma"/>
                <w:color w:val="000000"/>
                <w:sz w:val="24"/>
                <w:szCs w:val="24"/>
              </w:rPr>
            </w:pPr>
            <w:r w:rsidRPr="008563FC">
              <w:rPr>
                <w:rFonts w:ascii="Palatino Linotype" w:hAnsi="Palatino Linotype" w:cs="Tahoma"/>
                <w:color w:val="000000"/>
                <w:sz w:val="24"/>
                <w:szCs w:val="24"/>
              </w:rPr>
              <w:t>1</w:t>
            </w:r>
            <w:r w:rsidR="007131CC">
              <w:rPr>
                <w:rFonts w:ascii="Palatino Linotype" w:hAnsi="Palatino Linotype" w:cs="Tahoma"/>
                <w:noProof/>
                <w:color w:val="000000"/>
                <w:sz w:val="24"/>
                <w:szCs w:val="24"/>
                <w:lang w:eastAsia="el-GR"/>
              </w:rPr>
              <w:drawing>
                <wp:inline distT="0" distB="0" distL="0" distR="0">
                  <wp:extent cx="352425" cy="733425"/>
                  <wp:effectExtent l="0" t="0" r="9525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31CC" w:rsidRPr="00AF7643" w:rsidRDefault="007131CC" w:rsidP="00690426">
            <w:pPr>
              <w:jc w:val="center"/>
              <w:rPr>
                <w:rFonts w:ascii="Palatino Linotype" w:hAnsi="Palatino Linotype" w:cs="Tahoma"/>
                <w:color w:val="000000"/>
              </w:rPr>
            </w:pPr>
            <w:r w:rsidRPr="00AF7643">
              <w:rPr>
                <w:rFonts w:ascii="Palatino Linotype" w:hAnsi="Palatino Linotype" w:cs="Tahoma"/>
                <w:color w:val="000000"/>
              </w:rPr>
              <w:t>ΕΛΛΗΝΙΚΗ ΔΗΜΟΚΡΑΤΙΑ</w:t>
            </w:r>
          </w:p>
          <w:p w:rsidR="007131CC" w:rsidRPr="00AF7643" w:rsidRDefault="007131CC" w:rsidP="00690426">
            <w:pPr>
              <w:tabs>
                <w:tab w:val="left" w:pos="4678"/>
              </w:tabs>
              <w:jc w:val="center"/>
              <w:rPr>
                <w:rFonts w:ascii="Palatino Linotype" w:hAnsi="Palatino Linotype" w:cs="Tahoma"/>
                <w:color w:val="000000"/>
              </w:rPr>
            </w:pPr>
            <w:r w:rsidRPr="00AF7643">
              <w:rPr>
                <w:rFonts w:ascii="Palatino Linotype" w:hAnsi="Palatino Linotype" w:cs="Tahoma"/>
                <w:color w:val="000000"/>
              </w:rPr>
              <w:t>ΠΑΝΕΠΙΣΤΗΜΙΟ ΙΩΑΝΝΙΝΩΝ</w:t>
            </w:r>
          </w:p>
          <w:p w:rsidR="007131CC" w:rsidRPr="00AF7643" w:rsidRDefault="007131CC" w:rsidP="00690426">
            <w:pPr>
              <w:tabs>
                <w:tab w:val="left" w:pos="4678"/>
              </w:tabs>
              <w:jc w:val="center"/>
              <w:rPr>
                <w:rFonts w:ascii="Palatino Linotype" w:hAnsi="Palatino Linotype" w:cs="Tahoma"/>
                <w:color w:val="000000"/>
              </w:rPr>
            </w:pPr>
            <w:r w:rsidRPr="00AF7643">
              <w:rPr>
                <w:rFonts w:ascii="Palatino Linotype" w:hAnsi="Palatino Linotype" w:cs="Tahoma"/>
                <w:color w:val="000000"/>
              </w:rPr>
              <w:t>ΠΡΥΤΑΝΕΙΑ</w:t>
            </w:r>
          </w:p>
          <w:p w:rsidR="007131CC" w:rsidRPr="00E61A65" w:rsidRDefault="007131CC" w:rsidP="00690426">
            <w:pPr>
              <w:jc w:val="center"/>
              <w:rPr>
                <w:rFonts w:ascii="Palatino Linotype" w:hAnsi="Palatino Linotype" w:cs="Tahoma"/>
                <w:color w:val="000000"/>
                <w:sz w:val="24"/>
                <w:szCs w:val="24"/>
              </w:rPr>
            </w:pPr>
            <w:r w:rsidRPr="00AF7643">
              <w:rPr>
                <w:rFonts w:ascii="Palatino Linotype" w:hAnsi="Palatino Linotype" w:cs="Tahoma"/>
                <w:color w:val="000000"/>
              </w:rPr>
              <w:t>Δ/ΝΣΗ ΤΕΧΝΙΚΩΝ ΥΠΗΡΕΣΙΩΝ</w:t>
            </w:r>
          </w:p>
          <w:p w:rsidR="007131CC" w:rsidRPr="00347E49" w:rsidRDefault="007131CC" w:rsidP="00690426">
            <w:pPr>
              <w:jc w:val="center"/>
              <w:rPr>
                <w:rFonts w:ascii="Palatino Linotype" w:hAnsi="Palatino Linotype" w:cs="Tahoma"/>
                <w:sz w:val="4"/>
                <w:szCs w:val="4"/>
              </w:rPr>
            </w:pPr>
          </w:p>
          <w:p w:rsidR="007131CC" w:rsidRPr="00F41B0A" w:rsidRDefault="007131CC" w:rsidP="00690426">
            <w:pPr>
              <w:tabs>
                <w:tab w:val="left" w:pos="1335"/>
              </w:tabs>
              <w:jc w:val="center"/>
              <w:rPr>
                <w:rFonts w:ascii="Palatino Linotype" w:hAnsi="Palatino Linotype" w:cs="Tahoma"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 w:cs="Tahoma"/>
              </w:rPr>
              <w:t>ΤΜΗΜΑ ΜΕΛΕΤΩΝ</w:t>
            </w:r>
          </w:p>
        </w:tc>
        <w:tc>
          <w:tcPr>
            <w:tcW w:w="4261" w:type="dxa"/>
            <w:vAlign w:val="center"/>
          </w:tcPr>
          <w:p w:rsidR="006B7E9C" w:rsidRPr="00DC25FE" w:rsidRDefault="007131CC" w:rsidP="00DA6325">
            <w:pPr>
              <w:ind w:left="701" w:hanging="701"/>
              <w:rPr>
                <w:rFonts w:ascii="Palatino Linotype" w:hAnsi="Palatino Linotype" w:cs="Tahoma"/>
                <w:noProof/>
                <w:color w:val="000000"/>
                <w:sz w:val="24"/>
                <w:szCs w:val="24"/>
                <w:lang w:eastAsia="el-GR"/>
              </w:rPr>
            </w:pPr>
            <w:r w:rsidRPr="007131CC">
              <w:rPr>
                <w:rFonts w:ascii="Palatino Linotype" w:hAnsi="Palatino Linotype" w:cs="Tahoma"/>
                <w:b/>
                <w:noProof/>
                <w:color w:val="000000"/>
                <w:sz w:val="24"/>
                <w:szCs w:val="24"/>
                <w:u w:val="single"/>
                <w:lang w:eastAsia="el-GR"/>
              </w:rPr>
              <w:t>Έργο</w:t>
            </w:r>
            <w:r>
              <w:rPr>
                <w:rFonts w:ascii="Palatino Linotype" w:hAnsi="Palatino Linotype" w:cs="Tahoma"/>
                <w:noProof/>
                <w:color w:val="000000"/>
                <w:sz w:val="24"/>
                <w:szCs w:val="24"/>
                <w:lang w:eastAsia="el-GR"/>
              </w:rPr>
              <w:t xml:space="preserve">: </w:t>
            </w:r>
            <w:r w:rsidR="009717C6" w:rsidRPr="0043729A">
              <w:rPr>
                <w:rFonts w:ascii="Palatino Linotype" w:hAnsi="Palatino Linotype"/>
              </w:rPr>
              <w:t>Προμήθεια ανταλλακτικών και επισκευή ηλεκτροκινητήρων Παν</w:t>
            </w:r>
            <w:r w:rsidR="00822BEA">
              <w:rPr>
                <w:rFonts w:ascii="Palatino Linotype" w:hAnsi="Palatino Linotype"/>
              </w:rPr>
              <w:t>επιστημιούπολης</w:t>
            </w:r>
            <w:r w:rsidR="009717C6" w:rsidRPr="0043729A">
              <w:rPr>
                <w:rFonts w:ascii="Palatino Linotype" w:hAnsi="Palatino Linotype"/>
              </w:rPr>
              <w:t xml:space="preserve"> Ιωαννίνων 20</w:t>
            </w:r>
            <w:r w:rsidR="00777D3B" w:rsidRPr="00777D3B">
              <w:rPr>
                <w:rFonts w:ascii="Palatino Linotype" w:hAnsi="Palatino Linotype"/>
              </w:rPr>
              <w:t>2</w:t>
            </w:r>
            <w:r w:rsidR="00DC25FE" w:rsidRPr="00DC25FE">
              <w:rPr>
                <w:rFonts w:ascii="Palatino Linotype" w:hAnsi="Palatino Linotype"/>
              </w:rPr>
              <w:t>4</w:t>
            </w:r>
            <w:r w:rsidR="009717C6" w:rsidRPr="0043729A">
              <w:rPr>
                <w:rFonts w:ascii="Palatino Linotype" w:hAnsi="Palatino Linotype"/>
              </w:rPr>
              <w:t>-</w:t>
            </w:r>
            <w:r w:rsidR="00BC2EFC" w:rsidRPr="00BC2EFC">
              <w:rPr>
                <w:rFonts w:ascii="Palatino Linotype" w:hAnsi="Palatino Linotype"/>
              </w:rPr>
              <w:t>2</w:t>
            </w:r>
            <w:r w:rsidR="00DC25FE" w:rsidRPr="00DC25FE">
              <w:rPr>
                <w:rFonts w:ascii="Palatino Linotype" w:hAnsi="Palatino Linotype"/>
              </w:rPr>
              <w:t>5</w:t>
            </w:r>
          </w:p>
        </w:tc>
      </w:tr>
    </w:tbl>
    <w:p w:rsidR="00271DC6" w:rsidRDefault="007131CC" w:rsidP="00157EFC">
      <w:pPr>
        <w:pStyle w:val="1"/>
        <w:spacing w:before="240"/>
        <w:jc w:val="center"/>
        <w:rPr>
          <w:color w:val="auto"/>
        </w:rPr>
      </w:pPr>
      <w:r w:rsidRPr="007131CC">
        <w:rPr>
          <w:color w:val="auto"/>
        </w:rPr>
        <w:t>ΤΕΧΝΙΚΗ ΠΕΡΙΓΡΑΦΗ</w:t>
      </w:r>
    </w:p>
    <w:p w:rsidR="00AE0CFD" w:rsidRPr="00BD72B1" w:rsidRDefault="00BD2439" w:rsidP="00157EFC">
      <w:pPr>
        <w:pStyle w:val="1"/>
        <w:numPr>
          <w:ilvl w:val="0"/>
          <w:numId w:val="2"/>
        </w:numPr>
        <w:spacing w:before="240"/>
        <w:ind w:left="714" w:hanging="357"/>
        <w:jc w:val="center"/>
        <w:rPr>
          <w:color w:val="auto"/>
        </w:rPr>
      </w:pPr>
      <w:r w:rsidRPr="00BD72B1">
        <w:rPr>
          <w:color w:val="auto"/>
        </w:rPr>
        <w:t>Αντικείμενο της προμήθειας</w:t>
      </w:r>
      <w:r w:rsidR="0082651B">
        <w:rPr>
          <w:color w:val="auto"/>
        </w:rPr>
        <w:t xml:space="preserve"> και παροχής  υπηρεσιών</w:t>
      </w:r>
    </w:p>
    <w:p w:rsidR="00636DA5" w:rsidRDefault="00636DA5" w:rsidP="00C62A94">
      <w:pPr>
        <w:spacing w:after="120"/>
        <w:jc w:val="both"/>
        <w:rPr>
          <w:rFonts w:ascii="Palatino Linotype" w:hAnsi="Palatino Linotype"/>
          <w:iCs/>
        </w:rPr>
      </w:pPr>
      <w:r>
        <w:rPr>
          <w:rFonts w:ascii="Palatino Linotype" w:hAnsi="Palatino Linotype"/>
          <w:iCs/>
        </w:rPr>
        <w:t>Αντικείμενο του έργου είναι η προμήθεια</w:t>
      </w:r>
      <w:r w:rsidR="005340E3" w:rsidRPr="001D5C6F">
        <w:rPr>
          <w:rFonts w:ascii="Palatino Linotype" w:hAnsi="Palatino Linotype" w:cs="Tahoma"/>
          <w:noProof/>
          <w:color w:val="000000"/>
          <w:sz w:val="24"/>
          <w:szCs w:val="24"/>
          <w:lang w:eastAsia="el-GR"/>
        </w:rPr>
        <w:t xml:space="preserve"> </w:t>
      </w:r>
      <w:r w:rsidR="005340E3">
        <w:rPr>
          <w:rFonts w:ascii="Palatino Linotype" w:hAnsi="Palatino Linotype" w:cs="Tahoma"/>
          <w:noProof/>
          <w:color w:val="000000"/>
          <w:sz w:val="24"/>
          <w:szCs w:val="24"/>
          <w:lang w:eastAsia="el-GR"/>
        </w:rPr>
        <w:t xml:space="preserve">ανταλλακτικών </w:t>
      </w:r>
      <w:r w:rsidR="009717C6">
        <w:rPr>
          <w:rFonts w:ascii="Palatino Linotype" w:hAnsi="Palatino Linotype" w:cs="Tahoma"/>
          <w:noProof/>
          <w:color w:val="000000"/>
          <w:sz w:val="24"/>
          <w:szCs w:val="24"/>
          <w:lang w:eastAsia="el-GR"/>
        </w:rPr>
        <w:t xml:space="preserve">και επισκευή ηλεκτροκινητήρων </w:t>
      </w:r>
      <w:r>
        <w:rPr>
          <w:rFonts w:ascii="Palatino Linotype" w:hAnsi="Palatino Linotype"/>
          <w:iCs/>
        </w:rPr>
        <w:t xml:space="preserve">για τις ανάγκες </w:t>
      </w:r>
      <w:r w:rsidR="005340E3">
        <w:rPr>
          <w:rFonts w:ascii="Palatino Linotype" w:hAnsi="Palatino Linotype"/>
          <w:iCs/>
        </w:rPr>
        <w:t>τ</w:t>
      </w:r>
      <w:r w:rsidR="009717C6">
        <w:rPr>
          <w:rFonts w:ascii="Palatino Linotype" w:hAnsi="Palatino Linotype"/>
          <w:iCs/>
        </w:rPr>
        <w:t xml:space="preserve">ων </w:t>
      </w:r>
      <w:r w:rsidR="005340E3">
        <w:rPr>
          <w:rFonts w:ascii="Palatino Linotype" w:hAnsi="Palatino Linotype"/>
          <w:iCs/>
        </w:rPr>
        <w:t xml:space="preserve"> δικτύ</w:t>
      </w:r>
      <w:r w:rsidR="009717C6">
        <w:rPr>
          <w:rFonts w:ascii="Palatino Linotype" w:hAnsi="Palatino Linotype"/>
          <w:iCs/>
        </w:rPr>
        <w:t>ων</w:t>
      </w:r>
      <w:r w:rsidR="005340E3">
        <w:rPr>
          <w:rFonts w:ascii="Palatino Linotype" w:hAnsi="Palatino Linotype"/>
          <w:iCs/>
        </w:rPr>
        <w:t xml:space="preserve"> ύδρευσης</w:t>
      </w:r>
      <w:r w:rsidR="009717C6">
        <w:rPr>
          <w:rFonts w:ascii="Palatino Linotype" w:hAnsi="Palatino Linotype"/>
          <w:iCs/>
        </w:rPr>
        <w:t xml:space="preserve">-ψύξης-θέρμανσης των κτιρίων </w:t>
      </w:r>
      <w:r w:rsidR="005340E3">
        <w:rPr>
          <w:rFonts w:ascii="Palatino Linotype" w:hAnsi="Palatino Linotype"/>
          <w:iCs/>
        </w:rPr>
        <w:t xml:space="preserve"> της Πανεπιστημιούπολης</w:t>
      </w:r>
      <w:r w:rsidR="001A7D37" w:rsidRPr="001A7D37">
        <w:rPr>
          <w:rFonts w:ascii="Palatino Linotype" w:hAnsi="Palatino Linotype"/>
          <w:iCs/>
        </w:rPr>
        <w:t xml:space="preserve"> </w:t>
      </w:r>
      <w:r w:rsidR="001A7D37">
        <w:rPr>
          <w:rFonts w:ascii="Palatino Linotype" w:hAnsi="Palatino Linotype"/>
          <w:iCs/>
        </w:rPr>
        <w:t>Ιωαννίνων</w:t>
      </w:r>
      <w:r w:rsidR="005340E3">
        <w:rPr>
          <w:rFonts w:ascii="Palatino Linotype" w:hAnsi="Palatino Linotype"/>
          <w:iCs/>
        </w:rPr>
        <w:t xml:space="preserve"> </w:t>
      </w:r>
      <w:r>
        <w:rPr>
          <w:rFonts w:ascii="Palatino Linotype" w:hAnsi="Palatino Linotype"/>
          <w:iCs/>
        </w:rPr>
        <w:t>.</w:t>
      </w:r>
    </w:p>
    <w:p w:rsidR="0082651B" w:rsidRPr="00107C41" w:rsidRDefault="0082651B" w:rsidP="00107C41">
      <w:pPr>
        <w:pStyle w:val="a7"/>
        <w:numPr>
          <w:ilvl w:val="0"/>
          <w:numId w:val="2"/>
        </w:numPr>
        <w:spacing w:after="120"/>
        <w:jc w:val="both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107C41">
        <w:rPr>
          <w:rFonts w:asciiTheme="majorHAnsi" w:eastAsiaTheme="majorEastAsia" w:hAnsiTheme="majorHAnsi" w:cstheme="majorBidi"/>
          <w:b/>
          <w:bCs/>
          <w:sz w:val="28"/>
          <w:szCs w:val="28"/>
        </w:rPr>
        <w:t>Τρόπος και χρόνος υλοποίησης της  προμήθειας υλικών  και παροχής υπηρεσιών</w:t>
      </w:r>
    </w:p>
    <w:p w:rsidR="00271DC6" w:rsidRDefault="0082651B" w:rsidP="0082651B">
      <w:pPr>
        <w:spacing w:after="120"/>
        <w:jc w:val="both"/>
        <w:rPr>
          <w:rFonts w:ascii="Palatino Linotype" w:eastAsia="Calibri" w:hAnsi="Palatino Linotype" w:cs="Times New Roman"/>
          <w:bCs/>
          <w:iCs/>
        </w:rPr>
      </w:pPr>
      <w:r>
        <w:rPr>
          <w:rFonts w:ascii="Palatino Linotype" w:eastAsia="Calibri" w:hAnsi="Palatino Linotype" w:cs="Times New Roman"/>
          <w:bCs/>
          <w:iCs/>
        </w:rPr>
        <w:t xml:space="preserve">Οι εργασίες  </w:t>
      </w:r>
      <w:r w:rsidRPr="00F97362">
        <w:rPr>
          <w:rFonts w:ascii="Palatino Linotype" w:eastAsia="Calibri" w:hAnsi="Palatino Linotype" w:cs="Times New Roman"/>
          <w:bCs/>
          <w:iCs/>
          <w:u w:val="single"/>
        </w:rPr>
        <w:t xml:space="preserve">θα </w:t>
      </w:r>
      <w:r>
        <w:rPr>
          <w:rFonts w:ascii="Palatino Linotype" w:eastAsia="Calibri" w:hAnsi="Palatino Linotype" w:cs="Times New Roman"/>
          <w:bCs/>
          <w:iCs/>
          <w:u w:val="single"/>
        </w:rPr>
        <w:t>γίνονται</w:t>
      </w:r>
      <w:r w:rsidRPr="00F97362">
        <w:rPr>
          <w:rFonts w:ascii="Palatino Linotype" w:eastAsia="Calibri" w:hAnsi="Palatino Linotype" w:cs="Times New Roman"/>
          <w:bCs/>
          <w:iCs/>
          <w:u w:val="single"/>
        </w:rPr>
        <w:t xml:space="preserve"> τμηματικά</w:t>
      </w:r>
      <w:r w:rsidRPr="00E3532F">
        <w:rPr>
          <w:rFonts w:ascii="Palatino Linotype" w:eastAsia="Calibri" w:hAnsi="Palatino Linotype" w:cs="Times New Roman"/>
          <w:bCs/>
          <w:iCs/>
        </w:rPr>
        <w:t>, όταν προκ</w:t>
      </w:r>
      <w:r>
        <w:rPr>
          <w:rFonts w:ascii="Palatino Linotype" w:eastAsia="Calibri" w:hAnsi="Palatino Linotype" w:cs="Times New Roman"/>
          <w:bCs/>
          <w:iCs/>
        </w:rPr>
        <w:t xml:space="preserve">ύπτει η ανάγκη από τη λειτουργία της Παν/πολης  και καθ’ όλη τη διάρκεια του χρονικού διαστήματος ισχύος της σύμβασης. </w:t>
      </w:r>
    </w:p>
    <w:p w:rsidR="0082651B" w:rsidRDefault="0082651B" w:rsidP="0082651B">
      <w:pPr>
        <w:spacing w:after="120"/>
        <w:jc w:val="both"/>
        <w:rPr>
          <w:rFonts w:ascii="Palatino Linotype" w:eastAsia="Calibri" w:hAnsi="Palatino Linotype" w:cs="Times New Roman"/>
          <w:bCs/>
          <w:iCs/>
        </w:rPr>
      </w:pPr>
      <w:r>
        <w:rPr>
          <w:rFonts w:ascii="Palatino Linotype" w:eastAsia="Calibri" w:hAnsi="Palatino Linotype" w:cs="Times New Roman"/>
          <w:bCs/>
          <w:iCs/>
        </w:rPr>
        <w:t>Όταν με βάση τα παραπάνω, απαιτείται η εκτέλεση μίας ή περισσοτέρων εργασιών, το Παν/μιο ειδοποιεί τον ανάδοχο με τον πλέον πρόσφορο τρόπο (</w:t>
      </w:r>
      <w:r w:rsidR="005949F0" w:rsidRPr="005949F0">
        <w:rPr>
          <w:rFonts w:ascii="Palatino Linotype" w:eastAsia="Calibri" w:hAnsi="Palatino Linotype" w:cs="Times New Roman"/>
          <w:bCs/>
          <w:iCs/>
        </w:rPr>
        <w:t xml:space="preserve"> </w:t>
      </w:r>
      <w:r>
        <w:rPr>
          <w:rFonts w:ascii="Palatino Linotype" w:eastAsia="Calibri" w:hAnsi="Palatino Linotype" w:cs="Times New Roman"/>
          <w:bCs/>
          <w:iCs/>
        </w:rPr>
        <w:t>ηλεκτρονικό ταχυδρομείο ή με</w:t>
      </w:r>
      <w:r w:rsidR="005949F0" w:rsidRPr="005949F0">
        <w:rPr>
          <w:rFonts w:ascii="Palatino Linotype" w:eastAsia="Calibri" w:hAnsi="Palatino Linotype" w:cs="Times New Roman"/>
          <w:bCs/>
          <w:iCs/>
        </w:rPr>
        <w:t xml:space="preserve"> </w:t>
      </w:r>
      <w:r>
        <w:rPr>
          <w:rFonts w:ascii="Palatino Linotype" w:eastAsia="Calibri" w:hAnsi="Palatino Linotype" w:cs="Times New Roman"/>
          <w:bCs/>
          <w:iCs/>
        </w:rPr>
        <w:t xml:space="preserve"> </w:t>
      </w:r>
      <w:r>
        <w:rPr>
          <w:rFonts w:ascii="Palatino Linotype" w:eastAsia="Calibri" w:hAnsi="Palatino Linotype" w:cs="Times New Roman"/>
          <w:bCs/>
          <w:iCs/>
          <w:lang w:val="en-US"/>
        </w:rPr>
        <w:t>fax</w:t>
      </w:r>
      <w:r>
        <w:rPr>
          <w:rFonts w:ascii="Palatino Linotype" w:eastAsia="Calibri" w:hAnsi="Palatino Linotype" w:cs="Times New Roman"/>
          <w:bCs/>
          <w:iCs/>
        </w:rPr>
        <w:t xml:space="preserve"> ή</w:t>
      </w:r>
      <w:r w:rsidRPr="00F97362">
        <w:rPr>
          <w:rFonts w:ascii="Palatino Linotype" w:eastAsia="Calibri" w:hAnsi="Palatino Linotype" w:cs="Times New Roman"/>
          <w:bCs/>
          <w:iCs/>
        </w:rPr>
        <w:t xml:space="preserve"> </w:t>
      </w:r>
      <w:r>
        <w:rPr>
          <w:rFonts w:ascii="Palatino Linotype" w:eastAsia="Calibri" w:hAnsi="Palatino Linotype" w:cs="Times New Roman"/>
          <w:bCs/>
          <w:iCs/>
        </w:rPr>
        <w:t xml:space="preserve">τηλεφωνικά). </w:t>
      </w:r>
    </w:p>
    <w:p w:rsidR="008563FC" w:rsidRDefault="0082651B" w:rsidP="00C62A94">
      <w:pPr>
        <w:spacing w:after="120"/>
        <w:jc w:val="both"/>
        <w:rPr>
          <w:rFonts w:ascii="Palatino Linotype" w:eastAsia="Calibri" w:hAnsi="Palatino Linotype" w:cs="Times New Roman"/>
          <w:bCs/>
          <w:iCs/>
        </w:rPr>
      </w:pPr>
      <w:r>
        <w:rPr>
          <w:rFonts w:ascii="Palatino Linotype" w:eastAsia="Calibri" w:hAnsi="Palatino Linotype" w:cs="Times New Roman"/>
          <w:bCs/>
          <w:iCs/>
        </w:rPr>
        <w:t xml:space="preserve">Ο ανάδοχος είναι υποχρεωμένος να εκτελέσει την ανατεθείσα εργασία σε χρονικό διάστημα  πέντε (5) ημερών , από την ημέρα </w:t>
      </w:r>
      <w:r w:rsidR="00644B42">
        <w:rPr>
          <w:rFonts w:ascii="Palatino Linotype" w:eastAsia="Calibri" w:hAnsi="Palatino Linotype" w:cs="Times New Roman"/>
          <w:bCs/>
          <w:iCs/>
        </w:rPr>
        <w:t>ανάθεσής</w:t>
      </w:r>
      <w:r>
        <w:rPr>
          <w:rFonts w:ascii="Palatino Linotype" w:eastAsia="Calibri" w:hAnsi="Palatino Linotype" w:cs="Times New Roman"/>
          <w:bCs/>
          <w:iCs/>
        </w:rPr>
        <w:t xml:space="preserve"> της. </w:t>
      </w:r>
      <w:r w:rsidRPr="007C2142">
        <w:rPr>
          <w:rFonts w:ascii="Palatino Linotype" w:eastAsia="Calibri" w:hAnsi="Palatino Linotype" w:cs="Times New Roman"/>
          <w:bCs/>
          <w:iCs/>
        </w:rPr>
        <w:t xml:space="preserve">Σε περίπτωση που </w:t>
      </w:r>
      <w:r>
        <w:rPr>
          <w:rFonts w:ascii="Palatino Linotype" w:eastAsia="Calibri" w:hAnsi="Palatino Linotype" w:cs="Times New Roman"/>
          <w:bCs/>
          <w:iCs/>
        </w:rPr>
        <w:t xml:space="preserve">ο ανάδοχος </w:t>
      </w:r>
      <w:r w:rsidRPr="007C2142">
        <w:rPr>
          <w:rFonts w:ascii="Palatino Linotype" w:eastAsia="Calibri" w:hAnsi="Palatino Linotype" w:cs="Times New Roman"/>
          <w:bCs/>
          <w:iCs/>
        </w:rPr>
        <w:t xml:space="preserve">δε δύναται να πραγματοποιήσει την </w:t>
      </w:r>
      <w:r>
        <w:rPr>
          <w:rFonts w:ascii="Palatino Linotype" w:eastAsia="Calibri" w:hAnsi="Palatino Linotype" w:cs="Times New Roman"/>
          <w:bCs/>
          <w:iCs/>
        </w:rPr>
        <w:t xml:space="preserve">εργασία στον χρόνο αυτόν, </w:t>
      </w:r>
      <w:r w:rsidRPr="007C2142">
        <w:rPr>
          <w:rFonts w:ascii="Palatino Linotype" w:eastAsia="Calibri" w:hAnsi="Palatino Linotype" w:cs="Times New Roman"/>
          <w:bCs/>
          <w:iCs/>
        </w:rPr>
        <w:t xml:space="preserve"> οφείλει εγγράφως </w:t>
      </w:r>
      <w:r>
        <w:rPr>
          <w:rFonts w:ascii="Palatino Linotype" w:eastAsia="Calibri" w:hAnsi="Palatino Linotype" w:cs="Times New Roman"/>
          <w:bCs/>
          <w:iCs/>
        </w:rPr>
        <w:t xml:space="preserve">στο ίδιο χρονικό διάστημα </w:t>
      </w:r>
      <w:r w:rsidRPr="007C2142">
        <w:rPr>
          <w:rFonts w:ascii="Palatino Linotype" w:eastAsia="Calibri" w:hAnsi="Palatino Linotype" w:cs="Times New Roman"/>
          <w:bCs/>
          <w:iCs/>
        </w:rPr>
        <w:t>να ενημερώσει την υ</w:t>
      </w:r>
      <w:r>
        <w:rPr>
          <w:rFonts w:ascii="Palatino Linotype" w:eastAsia="Calibri" w:hAnsi="Palatino Linotype" w:cs="Times New Roman"/>
          <w:bCs/>
          <w:iCs/>
        </w:rPr>
        <w:t>πηρεσία αναφέροντας τους αντικειμενικούς λόγους για τους οποίους δεν εκτέλεσε την εργασία</w:t>
      </w:r>
      <w:r w:rsidRPr="007C2142">
        <w:rPr>
          <w:rFonts w:ascii="Palatino Linotype" w:eastAsia="Calibri" w:hAnsi="Palatino Linotype" w:cs="Times New Roman"/>
          <w:bCs/>
          <w:iCs/>
        </w:rPr>
        <w:t>.</w:t>
      </w:r>
    </w:p>
    <w:p w:rsidR="00AA3D50" w:rsidRDefault="00462583" w:rsidP="00C62A94">
      <w:pPr>
        <w:spacing w:after="120"/>
        <w:jc w:val="both"/>
        <w:rPr>
          <w:rFonts w:ascii="Palatino Linotype" w:eastAsia="Calibri" w:hAnsi="Palatino Linotype" w:cs="Times New Roman"/>
          <w:bCs/>
          <w:iCs/>
        </w:rPr>
      </w:pPr>
      <w:r>
        <w:rPr>
          <w:rFonts w:ascii="Palatino Linotype" w:eastAsia="Calibri" w:hAnsi="Palatino Linotype" w:cs="Times New Roman"/>
          <w:bCs/>
          <w:iCs/>
        </w:rPr>
        <w:t>Για</w:t>
      </w:r>
      <w:r w:rsidR="00271DC6">
        <w:rPr>
          <w:rFonts w:ascii="Palatino Linotype" w:eastAsia="Calibri" w:hAnsi="Palatino Linotype" w:cs="Times New Roman"/>
          <w:bCs/>
          <w:iCs/>
        </w:rPr>
        <w:t xml:space="preserve"> περιπτώσεις βλαβών οι οποίες </w:t>
      </w:r>
      <w:r w:rsidR="008563FC">
        <w:rPr>
          <w:rFonts w:ascii="Palatino Linotype" w:eastAsia="Calibri" w:hAnsi="Palatino Linotype" w:cs="Times New Roman"/>
          <w:bCs/>
          <w:iCs/>
        </w:rPr>
        <w:t>είναι</w:t>
      </w:r>
      <w:r w:rsidR="00271DC6">
        <w:rPr>
          <w:rFonts w:ascii="Palatino Linotype" w:eastAsia="Calibri" w:hAnsi="Palatino Linotype" w:cs="Times New Roman"/>
          <w:bCs/>
          <w:iCs/>
        </w:rPr>
        <w:t xml:space="preserve"> υψίστης  προτεραιότητας</w:t>
      </w:r>
      <w:r w:rsidR="008563FC">
        <w:rPr>
          <w:rFonts w:ascii="Palatino Linotype" w:eastAsia="Calibri" w:hAnsi="Palatino Linotype" w:cs="Times New Roman"/>
          <w:bCs/>
          <w:iCs/>
        </w:rPr>
        <w:t xml:space="preserve"> (για παράδειγμα βλάβη σε κυκλοφορητή που αφήνει χωρίς θέρμανση κτίριο)</w:t>
      </w:r>
      <w:r w:rsidR="00271DC6">
        <w:rPr>
          <w:rFonts w:ascii="Palatino Linotype" w:eastAsia="Calibri" w:hAnsi="Palatino Linotype" w:cs="Times New Roman"/>
          <w:bCs/>
          <w:iCs/>
        </w:rPr>
        <w:t xml:space="preserve"> </w:t>
      </w:r>
      <w:r w:rsidR="008563FC">
        <w:rPr>
          <w:rFonts w:ascii="Palatino Linotype" w:eastAsia="Calibri" w:hAnsi="Palatino Linotype" w:cs="Times New Roman"/>
          <w:bCs/>
          <w:iCs/>
        </w:rPr>
        <w:t>και μέχρι τέσσερις (4) φορές στη διάρκεια της σύμβασης</w:t>
      </w:r>
      <w:r w:rsidR="0082651B">
        <w:rPr>
          <w:rFonts w:ascii="Palatino Linotype" w:eastAsia="Calibri" w:hAnsi="Palatino Linotype" w:cs="Times New Roman"/>
          <w:bCs/>
          <w:iCs/>
        </w:rPr>
        <w:t>, ο ανάδοχος είναι υποχρεωμένος να ανταποκριθεί</w:t>
      </w:r>
      <w:r w:rsidR="00271DC6">
        <w:rPr>
          <w:rFonts w:ascii="Palatino Linotype" w:eastAsia="Calibri" w:hAnsi="Palatino Linotype" w:cs="Times New Roman"/>
          <w:bCs/>
          <w:iCs/>
        </w:rPr>
        <w:t xml:space="preserve"> άμεσα και να προβεί στην αποκατάσταση της βλάβης </w:t>
      </w:r>
      <w:r w:rsidR="0082651B">
        <w:rPr>
          <w:rFonts w:ascii="Palatino Linotype" w:eastAsia="Calibri" w:hAnsi="Palatino Linotype" w:cs="Times New Roman"/>
          <w:bCs/>
          <w:iCs/>
        </w:rPr>
        <w:t xml:space="preserve"> </w:t>
      </w:r>
      <w:r w:rsidR="00271DC6">
        <w:rPr>
          <w:rFonts w:ascii="Palatino Linotype" w:eastAsia="Calibri" w:hAnsi="Palatino Linotype" w:cs="Times New Roman"/>
          <w:bCs/>
          <w:iCs/>
        </w:rPr>
        <w:t xml:space="preserve">εντός </w:t>
      </w:r>
      <w:r w:rsidR="008563FC">
        <w:rPr>
          <w:rFonts w:ascii="Palatino Linotype" w:eastAsia="Calibri" w:hAnsi="Palatino Linotype" w:cs="Times New Roman"/>
          <w:bCs/>
          <w:iCs/>
        </w:rPr>
        <w:t xml:space="preserve">είκοσι </w:t>
      </w:r>
      <w:r w:rsidR="00271DC6">
        <w:rPr>
          <w:rFonts w:ascii="Palatino Linotype" w:eastAsia="Calibri" w:hAnsi="Palatino Linotype" w:cs="Times New Roman"/>
          <w:bCs/>
          <w:iCs/>
        </w:rPr>
        <w:t xml:space="preserve">τεσσάρων </w:t>
      </w:r>
      <w:r w:rsidR="008563FC">
        <w:rPr>
          <w:rFonts w:ascii="Palatino Linotype" w:eastAsia="Calibri" w:hAnsi="Palatino Linotype" w:cs="Times New Roman"/>
          <w:bCs/>
          <w:iCs/>
        </w:rPr>
        <w:t xml:space="preserve">(24) </w:t>
      </w:r>
      <w:r w:rsidR="00271DC6">
        <w:rPr>
          <w:rFonts w:ascii="Palatino Linotype" w:eastAsia="Calibri" w:hAnsi="Palatino Linotype" w:cs="Times New Roman"/>
          <w:bCs/>
          <w:iCs/>
        </w:rPr>
        <w:t xml:space="preserve">ωρών </w:t>
      </w:r>
      <w:r w:rsidR="0082651B">
        <w:rPr>
          <w:rFonts w:ascii="Palatino Linotype" w:eastAsia="Calibri" w:hAnsi="Palatino Linotype" w:cs="Times New Roman"/>
          <w:bCs/>
          <w:iCs/>
        </w:rPr>
        <w:t>από την ανάθεση της εργασίας.</w:t>
      </w:r>
      <w:r w:rsidR="008563FC">
        <w:rPr>
          <w:rFonts w:ascii="Palatino Linotype" w:eastAsia="Calibri" w:hAnsi="Palatino Linotype" w:cs="Times New Roman"/>
          <w:bCs/>
          <w:iCs/>
        </w:rPr>
        <w:t xml:space="preserve"> </w:t>
      </w:r>
    </w:p>
    <w:p w:rsidR="00644B42" w:rsidRDefault="00644B42" w:rsidP="00C62A94">
      <w:pPr>
        <w:spacing w:after="120"/>
        <w:jc w:val="both"/>
        <w:rPr>
          <w:rFonts w:ascii="Palatino Linotype" w:eastAsia="Calibri" w:hAnsi="Palatino Linotype" w:cs="Times New Roman"/>
          <w:bCs/>
          <w:iCs/>
        </w:rPr>
      </w:pPr>
    </w:p>
    <w:p w:rsidR="00644B42" w:rsidRDefault="00644B42" w:rsidP="00C62A94">
      <w:pPr>
        <w:spacing w:after="120"/>
        <w:jc w:val="both"/>
        <w:rPr>
          <w:rFonts w:ascii="Palatino Linotype" w:eastAsia="Calibri" w:hAnsi="Palatino Linotype" w:cs="Times New Roman"/>
          <w:bCs/>
          <w:iCs/>
        </w:rPr>
      </w:pPr>
    </w:p>
    <w:p w:rsidR="00AA3D50" w:rsidRPr="004E3343" w:rsidRDefault="00AA3D50" w:rsidP="00AA3D50">
      <w:pPr>
        <w:spacing w:after="120"/>
        <w:jc w:val="center"/>
        <w:rPr>
          <w:rFonts w:ascii="Palatino Linotype" w:eastAsia="Calibri" w:hAnsi="Palatino Linotype" w:cs="Times New Roman"/>
          <w:bCs/>
          <w:iCs/>
          <w:lang w:val="en-US"/>
        </w:rPr>
      </w:pPr>
      <w:r>
        <w:rPr>
          <w:rFonts w:ascii="Palatino Linotype" w:eastAsia="Calibri" w:hAnsi="Palatino Linotype" w:cs="Times New Roman"/>
          <w:bCs/>
          <w:iCs/>
        </w:rPr>
        <w:t xml:space="preserve">Ιωάννινα    </w:t>
      </w:r>
      <w:r w:rsidR="00C2276C">
        <w:rPr>
          <w:rFonts w:ascii="Palatino Linotype" w:eastAsia="Calibri" w:hAnsi="Palatino Linotype" w:cs="Times New Roman"/>
          <w:bCs/>
          <w:iCs/>
        </w:rPr>
        <w:t xml:space="preserve"> </w:t>
      </w:r>
      <w:r w:rsidR="00420C94">
        <w:rPr>
          <w:rFonts w:ascii="Palatino Linotype" w:eastAsia="Calibri" w:hAnsi="Palatino Linotype" w:cs="Times New Roman"/>
          <w:bCs/>
          <w:iCs/>
          <w:lang w:val="en-US"/>
        </w:rPr>
        <w:t>02</w:t>
      </w:r>
      <w:r>
        <w:rPr>
          <w:rFonts w:ascii="Palatino Linotype" w:eastAsia="Calibri" w:hAnsi="Palatino Linotype" w:cs="Times New Roman"/>
          <w:bCs/>
          <w:iCs/>
        </w:rPr>
        <w:t>/</w:t>
      </w:r>
      <w:r w:rsidR="00777D3B">
        <w:rPr>
          <w:rFonts w:ascii="Palatino Linotype" w:eastAsia="Calibri" w:hAnsi="Palatino Linotype" w:cs="Times New Roman"/>
          <w:bCs/>
          <w:iCs/>
          <w:lang w:val="en-US"/>
        </w:rPr>
        <w:t>0</w:t>
      </w:r>
      <w:r w:rsidR="00420C94">
        <w:rPr>
          <w:rFonts w:ascii="Palatino Linotype" w:eastAsia="Calibri" w:hAnsi="Palatino Linotype" w:cs="Times New Roman"/>
          <w:bCs/>
          <w:iCs/>
          <w:lang w:val="en-US"/>
        </w:rPr>
        <w:t>2</w:t>
      </w:r>
      <w:bookmarkStart w:id="0" w:name="_GoBack"/>
      <w:bookmarkEnd w:id="0"/>
      <w:r>
        <w:rPr>
          <w:rFonts w:ascii="Palatino Linotype" w:eastAsia="Calibri" w:hAnsi="Palatino Linotype" w:cs="Times New Roman"/>
          <w:bCs/>
          <w:iCs/>
        </w:rPr>
        <w:t>/</w:t>
      </w:r>
      <w:r w:rsidR="004A3C41">
        <w:rPr>
          <w:rFonts w:ascii="Palatino Linotype" w:eastAsia="Calibri" w:hAnsi="Palatino Linotype" w:cs="Times New Roman"/>
          <w:bCs/>
          <w:iCs/>
        </w:rPr>
        <w:t>20</w:t>
      </w:r>
      <w:r w:rsidR="004E3343">
        <w:rPr>
          <w:rFonts w:ascii="Palatino Linotype" w:eastAsia="Calibri" w:hAnsi="Palatino Linotype" w:cs="Times New Roman"/>
          <w:bCs/>
          <w:iCs/>
          <w:lang w:val="en-US"/>
        </w:rPr>
        <w:t>2</w:t>
      </w:r>
      <w:r w:rsidR="00DC25FE">
        <w:rPr>
          <w:rFonts w:ascii="Palatino Linotype" w:eastAsia="Calibri" w:hAnsi="Palatino Linotype" w:cs="Times New Roman"/>
          <w:bCs/>
          <w:iCs/>
          <w:lang w:val="en-US"/>
        </w:rPr>
        <w:t>4</w:t>
      </w:r>
    </w:p>
    <w:tbl>
      <w:tblPr>
        <w:tblStyle w:val="a3"/>
        <w:tblW w:w="1074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402"/>
        <w:gridCol w:w="427"/>
        <w:gridCol w:w="3834"/>
        <w:gridCol w:w="2969"/>
      </w:tblGrid>
      <w:tr w:rsidR="00BC2EFC" w:rsidRPr="001D5C6F" w:rsidTr="00BC2EFC">
        <w:trPr>
          <w:trHeight w:val="2115"/>
        </w:trPr>
        <w:tc>
          <w:tcPr>
            <w:tcW w:w="3937" w:type="dxa"/>
            <w:gridSpan w:val="3"/>
          </w:tcPr>
          <w:p w:rsidR="00BC2EFC" w:rsidRPr="001D5C6F" w:rsidRDefault="00BC2EFC" w:rsidP="00E86614">
            <w:pPr>
              <w:rPr>
                <w:rFonts w:ascii="Palatino Linotype" w:eastAsia="Calibri" w:hAnsi="Palatino Linotype" w:cs="Times New Roman"/>
                <w:bCs/>
                <w:iCs/>
              </w:rPr>
            </w:pPr>
            <w:r w:rsidRPr="00BD6466">
              <w:rPr>
                <w:rFonts w:ascii="Palatino Linotype" w:eastAsia="Calibri" w:hAnsi="Palatino Linotype" w:cs="Times New Roman"/>
                <w:bCs/>
                <w:iCs/>
              </w:rPr>
              <w:t xml:space="preserve">                         </w:t>
            </w:r>
            <w:r w:rsidRPr="001D5C6F">
              <w:rPr>
                <w:rFonts w:ascii="Palatino Linotype" w:eastAsia="Calibri" w:hAnsi="Palatino Linotype" w:cs="Times New Roman"/>
                <w:bCs/>
                <w:iCs/>
              </w:rPr>
              <w:t>Ο</w:t>
            </w:r>
          </w:p>
          <w:p w:rsidR="00BC2EFC" w:rsidRPr="001D5C6F" w:rsidRDefault="00BC2EFC" w:rsidP="00E86614">
            <w:pPr>
              <w:rPr>
                <w:rFonts w:ascii="Palatino Linotype" w:eastAsia="Calibri" w:hAnsi="Palatino Linotype" w:cs="Times New Roman"/>
                <w:bCs/>
                <w:iCs/>
              </w:rPr>
            </w:pPr>
            <w:r w:rsidRPr="00BD6466">
              <w:rPr>
                <w:rFonts w:ascii="Palatino Linotype" w:eastAsia="Calibri" w:hAnsi="Palatino Linotype" w:cs="Times New Roman"/>
                <w:bCs/>
                <w:iCs/>
              </w:rPr>
              <w:t xml:space="preserve">                  </w:t>
            </w:r>
            <w:r w:rsidRPr="001D5C6F">
              <w:rPr>
                <w:rFonts w:ascii="Palatino Linotype" w:eastAsia="Calibri" w:hAnsi="Palatino Linotype" w:cs="Times New Roman"/>
                <w:bCs/>
                <w:iCs/>
              </w:rPr>
              <w:t>συντάκτης</w:t>
            </w:r>
          </w:p>
          <w:p w:rsidR="00BC2EFC" w:rsidRPr="002F75DC" w:rsidRDefault="00BC2EFC" w:rsidP="00E86614">
            <w:pPr>
              <w:rPr>
                <w:rFonts w:ascii="Palatino Linotype" w:eastAsia="Calibri" w:hAnsi="Palatino Linotype" w:cs="Times New Roman"/>
                <w:bCs/>
                <w:iCs/>
              </w:rPr>
            </w:pPr>
            <w:r w:rsidRPr="00BD6466">
              <w:rPr>
                <w:rFonts w:ascii="Palatino Linotype" w:eastAsia="Calibri" w:hAnsi="Palatino Linotype" w:cs="Times New Roman"/>
                <w:bCs/>
                <w:iCs/>
              </w:rPr>
              <w:t>Προϊστάμενος Τμ. Συντήρησης</w:t>
            </w:r>
            <w:r w:rsidRPr="002F75DC">
              <w:rPr>
                <w:rFonts w:ascii="Palatino Linotype" w:eastAsia="Calibri" w:hAnsi="Palatino Linotype" w:cs="Times New Roman"/>
                <w:bCs/>
                <w:iCs/>
              </w:rPr>
              <w:t xml:space="preserve">        </w:t>
            </w:r>
          </w:p>
          <w:p w:rsidR="00BC2EFC" w:rsidRDefault="00BC2EFC" w:rsidP="00E86614">
            <w:pPr>
              <w:jc w:val="center"/>
              <w:rPr>
                <w:rFonts w:ascii="Palatino Linotype" w:eastAsia="Calibri" w:hAnsi="Palatino Linotype" w:cs="Times New Roman"/>
                <w:bCs/>
                <w:iCs/>
              </w:rPr>
            </w:pPr>
          </w:p>
          <w:p w:rsidR="00BC2EFC" w:rsidRPr="001D5C6F" w:rsidRDefault="00BC2EFC" w:rsidP="00E86614">
            <w:pPr>
              <w:jc w:val="center"/>
              <w:rPr>
                <w:rFonts w:ascii="Palatino Linotype" w:eastAsia="Calibri" w:hAnsi="Palatino Linotype" w:cs="Times New Roman"/>
                <w:bCs/>
                <w:iCs/>
              </w:rPr>
            </w:pPr>
          </w:p>
          <w:p w:rsidR="00BC2EFC" w:rsidRPr="001D5C6F" w:rsidRDefault="00BC2EFC" w:rsidP="00E86614">
            <w:pPr>
              <w:rPr>
                <w:rFonts w:ascii="Palatino Linotype" w:eastAsia="Calibri" w:hAnsi="Palatino Linotype" w:cs="Times New Roman"/>
                <w:bCs/>
                <w:iCs/>
              </w:rPr>
            </w:pPr>
            <w:r w:rsidRPr="00BD6466">
              <w:rPr>
                <w:rFonts w:ascii="Palatino Linotype" w:eastAsia="Calibri" w:hAnsi="Palatino Linotype" w:cs="Times New Roman"/>
                <w:bCs/>
                <w:iCs/>
              </w:rPr>
              <w:t xml:space="preserve">       </w:t>
            </w:r>
            <w:r w:rsidR="00CE4706">
              <w:rPr>
                <w:rFonts w:ascii="Palatino Linotype" w:eastAsia="Calibri" w:hAnsi="Palatino Linotype" w:cs="Times New Roman"/>
                <w:bCs/>
                <w:iCs/>
              </w:rPr>
              <w:t xml:space="preserve">  Αθανάσιος  Ζέρβας</w:t>
            </w:r>
          </w:p>
          <w:p w:rsidR="00BC2EFC" w:rsidRPr="001D5C6F" w:rsidRDefault="00BC2EFC" w:rsidP="00E86614">
            <w:pPr>
              <w:rPr>
                <w:rFonts w:ascii="Palatino Linotype" w:eastAsia="Calibri" w:hAnsi="Palatino Linotype" w:cs="Times New Roman"/>
                <w:bCs/>
                <w:iCs/>
              </w:rPr>
            </w:pPr>
            <w:r w:rsidRPr="001D5C6F">
              <w:rPr>
                <w:rFonts w:ascii="Palatino Linotype" w:eastAsia="Calibri" w:hAnsi="Palatino Linotype" w:cs="Times New Roman"/>
                <w:bCs/>
                <w:iCs/>
              </w:rPr>
              <w:t>Μηχανικός</w:t>
            </w:r>
            <w:r w:rsidR="00CE4706">
              <w:rPr>
                <w:rFonts w:ascii="Palatino Linotype" w:eastAsia="Calibri" w:hAnsi="Palatino Linotype" w:cs="Times New Roman"/>
                <w:bCs/>
                <w:iCs/>
              </w:rPr>
              <w:t xml:space="preserve"> Δομικών Έργων</w:t>
            </w:r>
            <w:r w:rsidRPr="001D5C6F">
              <w:rPr>
                <w:rFonts w:ascii="Palatino Linotype" w:eastAsia="Calibri" w:hAnsi="Palatino Linotype" w:cs="Times New Roman"/>
                <w:bCs/>
                <w:iCs/>
              </w:rPr>
              <w:t xml:space="preserve"> Τ.Ε.</w:t>
            </w:r>
          </w:p>
        </w:tc>
        <w:tc>
          <w:tcPr>
            <w:tcW w:w="6803" w:type="dxa"/>
            <w:gridSpan w:val="2"/>
          </w:tcPr>
          <w:p w:rsidR="00BC2EFC" w:rsidRPr="00BD6466" w:rsidRDefault="00BC2EFC" w:rsidP="00E86614">
            <w:pPr>
              <w:rPr>
                <w:rFonts w:ascii="Palatino Linotype" w:eastAsia="Calibri" w:hAnsi="Palatino Linotype" w:cs="Times New Roman"/>
                <w:bCs/>
                <w:iCs/>
              </w:rPr>
            </w:pPr>
            <w:r w:rsidRPr="00BD6466">
              <w:rPr>
                <w:rFonts w:ascii="Palatino Linotype" w:eastAsia="Calibri" w:hAnsi="Palatino Linotype" w:cs="Times New Roman"/>
                <w:bCs/>
                <w:iCs/>
              </w:rPr>
              <w:t xml:space="preserve">                  </w:t>
            </w:r>
            <w:r w:rsidRPr="001D5C6F">
              <w:rPr>
                <w:rFonts w:ascii="Palatino Linotype" w:eastAsia="Calibri" w:hAnsi="Palatino Linotype" w:cs="Times New Roman"/>
                <w:bCs/>
                <w:iCs/>
              </w:rPr>
              <w:t>Ο</w:t>
            </w:r>
            <w:r w:rsidRPr="00BD6466">
              <w:rPr>
                <w:rFonts w:ascii="Palatino Linotype" w:eastAsia="Calibri" w:hAnsi="Palatino Linotype" w:cs="Times New Roman"/>
                <w:bCs/>
                <w:iCs/>
              </w:rPr>
              <w:t xml:space="preserve">   </w:t>
            </w:r>
            <w:r>
              <w:rPr>
                <w:rFonts w:ascii="Palatino Linotype" w:eastAsia="Calibri" w:hAnsi="Palatino Linotype" w:cs="Times New Roman"/>
                <w:bCs/>
                <w:iCs/>
              </w:rPr>
              <w:t xml:space="preserve">  </w:t>
            </w:r>
            <w:r w:rsidRPr="00BD6466">
              <w:rPr>
                <w:rFonts w:ascii="Palatino Linotype" w:eastAsia="Calibri" w:hAnsi="Palatino Linotype" w:cs="Times New Roman"/>
                <w:bCs/>
                <w:iCs/>
              </w:rPr>
              <w:t xml:space="preserve">                               </w:t>
            </w:r>
            <w:r>
              <w:rPr>
                <w:rFonts w:ascii="Palatino Linotype" w:eastAsia="Calibri" w:hAnsi="Palatino Linotype" w:cs="Times New Roman"/>
                <w:bCs/>
                <w:iCs/>
              </w:rPr>
              <w:t xml:space="preserve">              θεωρήθηκε</w:t>
            </w:r>
            <w:r w:rsidRPr="00BD6466">
              <w:rPr>
                <w:rFonts w:ascii="Palatino Linotype" w:eastAsia="Calibri" w:hAnsi="Palatino Linotype" w:cs="Times New Roman"/>
                <w:bCs/>
                <w:iCs/>
              </w:rPr>
              <w:t xml:space="preserve">                   </w:t>
            </w:r>
            <w:r>
              <w:rPr>
                <w:rFonts w:ascii="Palatino Linotype" w:eastAsia="Calibri" w:hAnsi="Palatino Linotype" w:cs="Times New Roman"/>
                <w:bCs/>
                <w:iCs/>
              </w:rPr>
              <w:t xml:space="preserve">        </w:t>
            </w:r>
          </w:p>
          <w:p w:rsidR="00BC2EFC" w:rsidRPr="001D5C6F" w:rsidRDefault="00BC2EFC" w:rsidP="00E86614">
            <w:pPr>
              <w:rPr>
                <w:rFonts w:ascii="Palatino Linotype" w:eastAsia="Calibri" w:hAnsi="Palatino Linotype" w:cs="Times New Roman"/>
                <w:bCs/>
                <w:iCs/>
              </w:rPr>
            </w:pPr>
            <w:r w:rsidRPr="00BD6466">
              <w:rPr>
                <w:rFonts w:ascii="Palatino Linotype" w:eastAsia="Calibri" w:hAnsi="Palatino Linotype" w:cs="Times New Roman"/>
                <w:bCs/>
                <w:iCs/>
              </w:rPr>
              <w:t xml:space="preserve">        </w:t>
            </w:r>
            <w:r w:rsidRPr="001D5C6F">
              <w:rPr>
                <w:rFonts w:ascii="Palatino Linotype" w:eastAsia="Calibri" w:hAnsi="Palatino Linotype" w:cs="Times New Roman"/>
                <w:bCs/>
                <w:iCs/>
              </w:rPr>
              <w:t>Προϊστάμενος</w:t>
            </w:r>
            <w:r>
              <w:rPr>
                <w:rFonts w:ascii="Palatino Linotype" w:eastAsia="Calibri" w:hAnsi="Palatino Linotype" w:cs="Times New Roman"/>
                <w:bCs/>
                <w:iCs/>
              </w:rPr>
              <w:t xml:space="preserve">                               </w:t>
            </w:r>
            <w:r w:rsidR="006839DF">
              <w:rPr>
                <w:rFonts w:ascii="Palatino Linotype" w:eastAsia="Calibri" w:hAnsi="Palatino Linotype" w:cs="Times New Roman"/>
                <w:bCs/>
                <w:iCs/>
              </w:rPr>
              <w:t>Η</w:t>
            </w:r>
            <w:r>
              <w:rPr>
                <w:rFonts w:ascii="Palatino Linotype" w:eastAsia="Calibri" w:hAnsi="Palatino Linotype" w:cs="Times New Roman"/>
                <w:bCs/>
                <w:iCs/>
              </w:rPr>
              <w:t xml:space="preserve">  Προϊστ</w:t>
            </w:r>
            <w:r w:rsidR="006839DF">
              <w:rPr>
                <w:rFonts w:ascii="Palatino Linotype" w:eastAsia="Calibri" w:hAnsi="Palatino Linotype" w:cs="Times New Roman"/>
                <w:bCs/>
                <w:iCs/>
              </w:rPr>
              <w:t>αμένη</w:t>
            </w:r>
          </w:p>
          <w:p w:rsidR="00BC2EFC" w:rsidRPr="001D5C6F" w:rsidRDefault="00BC2EFC" w:rsidP="00E86614">
            <w:pPr>
              <w:rPr>
                <w:rFonts w:ascii="Palatino Linotype" w:eastAsia="Calibri" w:hAnsi="Palatino Linotype" w:cs="Times New Roman"/>
                <w:bCs/>
                <w:iCs/>
              </w:rPr>
            </w:pPr>
            <w:r w:rsidRPr="00BD6466">
              <w:rPr>
                <w:rFonts w:ascii="Palatino Linotype" w:eastAsia="Calibri" w:hAnsi="Palatino Linotype" w:cs="Times New Roman"/>
                <w:bCs/>
                <w:iCs/>
              </w:rPr>
              <w:t xml:space="preserve">         </w:t>
            </w:r>
            <w:r w:rsidRPr="001D5C6F">
              <w:rPr>
                <w:rFonts w:ascii="Palatino Linotype" w:eastAsia="Calibri" w:hAnsi="Palatino Linotype" w:cs="Times New Roman"/>
                <w:bCs/>
                <w:iCs/>
              </w:rPr>
              <w:t>Τμ. Μελετών</w:t>
            </w:r>
            <w:r>
              <w:rPr>
                <w:rFonts w:ascii="Palatino Linotype" w:eastAsia="Calibri" w:hAnsi="Palatino Linotype" w:cs="Times New Roman"/>
                <w:bCs/>
                <w:iCs/>
              </w:rPr>
              <w:t xml:space="preserve">                      Δ/νσης  Τεχνικών  Υπηρεσιών</w:t>
            </w:r>
          </w:p>
          <w:p w:rsidR="00BC2EFC" w:rsidRPr="001D5C6F" w:rsidRDefault="00BC2EFC" w:rsidP="00E86614">
            <w:pPr>
              <w:jc w:val="center"/>
              <w:rPr>
                <w:rFonts w:ascii="Palatino Linotype" w:eastAsia="Calibri" w:hAnsi="Palatino Linotype" w:cs="Times New Roman"/>
                <w:bCs/>
                <w:iCs/>
              </w:rPr>
            </w:pPr>
          </w:p>
          <w:p w:rsidR="00BC2EFC" w:rsidRPr="001D5C6F" w:rsidRDefault="00BC2EFC" w:rsidP="00E86614">
            <w:pPr>
              <w:jc w:val="center"/>
              <w:rPr>
                <w:rFonts w:ascii="Palatino Linotype" w:eastAsia="Calibri" w:hAnsi="Palatino Linotype" w:cs="Times New Roman"/>
                <w:bCs/>
                <w:iCs/>
              </w:rPr>
            </w:pPr>
          </w:p>
          <w:p w:rsidR="00BC2EFC" w:rsidRPr="001D5C6F" w:rsidRDefault="00BC2EFC" w:rsidP="00E86614">
            <w:pPr>
              <w:rPr>
                <w:rFonts w:ascii="Palatino Linotype" w:eastAsia="Calibri" w:hAnsi="Palatino Linotype" w:cs="Times New Roman"/>
                <w:bCs/>
                <w:iCs/>
              </w:rPr>
            </w:pPr>
            <w:r w:rsidRPr="001D5C6F">
              <w:rPr>
                <w:rFonts w:ascii="Palatino Linotype" w:eastAsia="Calibri" w:hAnsi="Palatino Linotype" w:cs="Times New Roman"/>
                <w:bCs/>
                <w:iCs/>
              </w:rPr>
              <w:t>Χρήστος Μπουρνάκας</w:t>
            </w:r>
            <w:r>
              <w:rPr>
                <w:rFonts w:ascii="Palatino Linotype" w:eastAsia="Calibri" w:hAnsi="Palatino Linotype" w:cs="Times New Roman"/>
                <w:bCs/>
                <w:iCs/>
              </w:rPr>
              <w:t xml:space="preserve">                    </w:t>
            </w:r>
            <w:r w:rsidR="006839DF">
              <w:rPr>
                <w:rFonts w:ascii="Palatino Linotype" w:eastAsia="Calibri" w:hAnsi="Palatino Linotype" w:cs="Times New Roman"/>
                <w:bCs/>
                <w:iCs/>
              </w:rPr>
              <w:t xml:space="preserve">      Σταματία  Πασιά</w:t>
            </w:r>
          </w:p>
          <w:p w:rsidR="00BC2EFC" w:rsidRPr="001D5C6F" w:rsidRDefault="00BC2EFC" w:rsidP="00E86614">
            <w:pPr>
              <w:rPr>
                <w:rFonts w:ascii="Palatino Linotype" w:eastAsia="Calibri" w:hAnsi="Palatino Linotype" w:cs="Times New Roman"/>
                <w:bCs/>
                <w:iCs/>
              </w:rPr>
            </w:pPr>
            <w:r w:rsidRPr="001D5C6F">
              <w:rPr>
                <w:rFonts w:ascii="Palatino Linotype" w:eastAsia="Calibri" w:hAnsi="Palatino Linotype" w:cs="Times New Roman"/>
                <w:bCs/>
                <w:iCs/>
              </w:rPr>
              <w:t>Πολιτικός Μηχανικός</w:t>
            </w:r>
            <w:r>
              <w:rPr>
                <w:rFonts w:ascii="Palatino Linotype" w:eastAsia="Calibri" w:hAnsi="Palatino Linotype" w:cs="Times New Roman"/>
                <w:bCs/>
                <w:iCs/>
              </w:rPr>
              <w:t xml:space="preserve">                  </w:t>
            </w:r>
            <w:r w:rsidR="006839DF">
              <w:rPr>
                <w:rFonts w:ascii="Palatino Linotype" w:eastAsia="Calibri" w:hAnsi="Palatino Linotype" w:cs="Times New Roman"/>
                <w:bCs/>
                <w:iCs/>
              </w:rPr>
              <w:t>Ηλεκτρολό</w:t>
            </w:r>
            <w:r>
              <w:rPr>
                <w:rFonts w:ascii="Palatino Linotype" w:eastAsia="Calibri" w:hAnsi="Palatino Linotype" w:cs="Times New Roman"/>
                <w:bCs/>
                <w:iCs/>
              </w:rPr>
              <w:t>γος  Μηχανικός</w:t>
            </w:r>
          </w:p>
        </w:tc>
      </w:tr>
      <w:tr w:rsidR="00AA3D50" w:rsidTr="00BC2EFC">
        <w:trPr>
          <w:gridBefore w:val="1"/>
          <w:gridAfter w:val="1"/>
          <w:wBefore w:w="108" w:type="dxa"/>
          <w:wAfter w:w="2969" w:type="dxa"/>
          <w:trHeight w:val="142"/>
        </w:trPr>
        <w:tc>
          <w:tcPr>
            <w:tcW w:w="3402" w:type="dxa"/>
          </w:tcPr>
          <w:p w:rsidR="00AA3D50" w:rsidRDefault="00AA3D50" w:rsidP="00AA3D50">
            <w:pPr>
              <w:jc w:val="center"/>
              <w:rPr>
                <w:rFonts w:ascii="Palatino Linotype" w:eastAsia="Calibri" w:hAnsi="Palatino Linotype" w:cs="Times New Roman"/>
                <w:bCs/>
                <w:iCs/>
              </w:rPr>
            </w:pPr>
          </w:p>
        </w:tc>
        <w:tc>
          <w:tcPr>
            <w:tcW w:w="4261" w:type="dxa"/>
            <w:gridSpan w:val="2"/>
          </w:tcPr>
          <w:p w:rsidR="00AA3D50" w:rsidRDefault="00AA3D50" w:rsidP="00AA3D50">
            <w:pPr>
              <w:jc w:val="center"/>
              <w:rPr>
                <w:rFonts w:ascii="Palatino Linotype" w:eastAsia="Calibri" w:hAnsi="Palatino Linotype" w:cs="Times New Roman"/>
                <w:bCs/>
                <w:iCs/>
              </w:rPr>
            </w:pPr>
          </w:p>
        </w:tc>
      </w:tr>
    </w:tbl>
    <w:p w:rsidR="00817594" w:rsidRDefault="00817594" w:rsidP="00020192">
      <w:pPr>
        <w:jc w:val="both"/>
      </w:pPr>
    </w:p>
    <w:sectPr w:rsidR="00817594" w:rsidSect="00644B42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A02" w:rsidRDefault="00BD2A02" w:rsidP="00C2276C">
      <w:pPr>
        <w:spacing w:after="0" w:line="240" w:lineRule="auto"/>
      </w:pPr>
      <w:r>
        <w:separator/>
      </w:r>
    </w:p>
  </w:endnote>
  <w:endnote w:type="continuationSeparator" w:id="0">
    <w:p w:rsidR="00BD2A02" w:rsidRDefault="00BD2A02" w:rsidP="00C22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76C" w:rsidRDefault="00C2276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A02" w:rsidRDefault="00BD2A02" w:rsidP="00C2276C">
      <w:pPr>
        <w:spacing w:after="0" w:line="240" w:lineRule="auto"/>
      </w:pPr>
      <w:r>
        <w:separator/>
      </w:r>
    </w:p>
  </w:footnote>
  <w:footnote w:type="continuationSeparator" w:id="0">
    <w:p w:rsidR="00BD2A02" w:rsidRDefault="00BD2A02" w:rsidP="00C22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01F56"/>
    <w:multiLevelType w:val="hybridMultilevel"/>
    <w:tmpl w:val="B7408C2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4E1A1B"/>
    <w:multiLevelType w:val="hybridMultilevel"/>
    <w:tmpl w:val="0C9873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DA5"/>
    <w:rsid w:val="00020192"/>
    <w:rsid w:val="00023F01"/>
    <w:rsid w:val="00041D99"/>
    <w:rsid w:val="00063490"/>
    <w:rsid w:val="00063B91"/>
    <w:rsid w:val="00063D1F"/>
    <w:rsid w:val="000860A2"/>
    <w:rsid w:val="0008763F"/>
    <w:rsid w:val="000D74E4"/>
    <w:rsid w:val="00107C41"/>
    <w:rsid w:val="00126E0C"/>
    <w:rsid w:val="001519C5"/>
    <w:rsid w:val="001554BC"/>
    <w:rsid w:val="00157EFC"/>
    <w:rsid w:val="00196DB8"/>
    <w:rsid w:val="001A7D37"/>
    <w:rsid w:val="001D40C5"/>
    <w:rsid w:val="00230F38"/>
    <w:rsid w:val="00271DC6"/>
    <w:rsid w:val="002838A4"/>
    <w:rsid w:val="00291436"/>
    <w:rsid w:val="00296C7D"/>
    <w:rsid w:val="00334E50"/>
    <w:rsid w:val="00353EBB"/>
    <w:rsid w:val="0036379C"/>
    <w:rsid w:val="00403A5F"/>
    <w:rsid w:val="00420C94"/>
    <w:rsid w:val="0043729A"/>
    <w:rsid w:val="004571D2"/>
    <w:rsid w:val="00462583"/>
    <w:rsid w:val="0046756A"/>
    <w:rsid w:val="0047564F"/>
    <w:rsid w:val="004A3C41"/>
    <w:rsid w:val="004B5769"/>
    <w:rsid w:val="004C4903"/>
    <w:rsid w:val="004D15B3"/>
    <w:rsid w:val="004D41B4"/>
    <w:rsid w:val="004E3343"/>
    <w:rsid w:val="005312FE"/>
    <w:rsid w:val="005340E3"/>
    <w:rsid w:val="00576263"/>
    <w:rsid w:val="005949F0"/>
    <w:rsid w:val="005A4FF4"/>
    <w:rsid w:val="005B3138"/>
    <w:rsid w:val="005F14D1"/>
    <w:rsid w:val="005F19E8"/>
    <w:rsid w:val="0060060B"/>
    <w:rsid w:val="00636DA5"/>
    <w:rsid w:val="00644B42"/>
    <w:rsid w:val="00647791"/>
    <w:rsid w:val="0065279D"/>
    <w:rsid w:val="00656687"/>
    <w:rsid w:val="006839DF"/>
    <w:rsid w:val="00690426"/>
    <w:rsid w:val="00692F88"/>
    <w:rsid w:val="006A4F5A"/>
    <w:rsid w:val="006A6344"/>
    <w:rsid w:val="006B7E9C"/>
    <w:rsid w:val="006D2C35"/>
    <w:rsid w:val="006E399F"/>
    <w:rsid w:val="006F3DA1"/>
    <w:rsid w:val="00711F46"/>
    <w:rsid w:val="007131CC"/>
    <w:rsid w:val="00735237"/>
    <w:rsid w:val="00744EDA"/>
    <w:rsid w:val="00760B76"/>
    <w:rsid w:val="0076172B"/>
    <w:rsid w:val="00777D3B"/>
    <w:rsid w:val="0079289E"/>
    <w:rsid w:val="007C2142"/>
    <w:rsid w:val="007E6299"/>
    <w:rsid w:val="00817594"/>
    <w:rsid w:val="00822BEA"/>
    <w:rsid w:val="0082651B"/>
    <w:rsid w:val="00840E9D"/>
    <w:rsid w:val="008563FC"/>
    <w:rsid w:val="008A6576"/>
    <w:rsid w:val="008B0AC1"/>
    <w:rsid w:val="00900C25"/>
    <w:rsid w:val="00920876"/>
    <w:rsid w:val="00960DA5"/>
    <w:rsid w:val="009717C6"/>
    <w:rsid w:val="00980491"/>
    <w:rsid w:val="009D4410"/>
    <w:rsid w:val="00A02186"/>
    <w:rsid w:val="00A24C98"/>
    <w:rsid w:val="00A307F5"/>
    <w:rsid w:val="00A53015"/>
    <w:rsid w:val="00A926F7"/>
    <w:rsid w:val="00AA3D50"/>
    <w:rsid w:val="00AA6DA0"/>
    <w:rsid w:val="00AC3D6C"/>
    <w:rsid w:val="00AE0CFD"/>
    <w:rsid w:val="00B82AF7"/>
    <w:rsid w:val="00B8599A"/>
    <w:rsid w:val="00B85F30"/>
    <w:rsid w:val="00BC26A2"/>
    <w:rsid w:val="00BC2EFC"/>
    <w:rsid w:val="00BD2439"/>
    <w:rsid w:val="00BD2A02"/>
    <w:rsid w:val="00BD72B1"/>
    <w:rsid w:val="00BE1FAA"/>
    <w:rsid w:val="00BE63CF"/>
    <w:rsid w:val="00BF7180"/>
    <w:rsid w:val="00BF7E01"/>
    <w:rsid w:val="00C1100F"/>
    <w:rsid w:val="00C2276C"/>
    <w:rsid w:val="00C452CD"/>
    <w:rsid w:val="00C62A94"/>
    <w:rsid w:val="00C72EEC"/>
    <w:rsid w:val="00CA2B0A"/>
    <w:rsid w:val="00CB614C"/>
    <w:rsid w:val="00CE4706"/>
    <w:rsid w:val="00D0117C"/>
    <w:rsid w:val="00D07C99"/>
    <w:rsid w:val="00D45194"/>
    <w:rsid w:val="00D80DA5"/>
    <w:rsid w:val="00D9665B"/>
    <w:rsid w:val="00D97841"/>
    <w:rsid w:val="00DA62C2"/>
    <w:rsid w:val="00DA6325"/>
    <w:rsid w:val="00DC0AEA"/>
    <w:rsid w:val="00DC25FE"/>
    <w:rsid w:val="00E16A25"/>
    <w:rsid w:val="00E93879"/>
    <w:rsid w:val="00EB6497"/>
    <w:rsid w:val="00EC74BB"/>
    <w:rsid w:val="00F244AC"/>
    <w:rsid w:val="00F471CA"/>
    <w:rsid w:val="00F679C1"/>
    <w:rsid w:val="00F85446"/>
    <w:rsid w:val="00F9054C"/>
    <w:rsid w:val="00F942EC"/>
    <w:rsid w:val="00F94990"/>
    <w:rsid w:val="00FA3B54"/>
    <w:rsid w:val="00FB18B8"/>
    <w:rsid w:val="00FC15E8"/>
    <w:rsid w:val="00FE4C7C"/>
    <w:rsid w:val="00FE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E0E5"/>
  <w15:docId w15:val="{EB8447B6-1F34-4B14-82F5-ECB73751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1D2"/>
  </w:style>
  <w:style w:type="paragraph" w:styleId="1">
    <w:name w:val="heading 1"/>
    <w:basedOn w:val="a"/>
    <w:next w:val="a"/>
    <w:link w:val="1Char"/>
    <w:uiPriority w:val="9"/>
    <w:qFormat/>
    <w:rsid w:val="006F3D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6F3D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Char"/>
    <w:uiPriority w:val="99"/>
    <w:semiHidden/>
    <w:unhideWhenUsed/>
    <w:rsid w:val="00FB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B18B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C227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C2276C"/>
  </w:style>
  <w:style w:type="paragraph" w:styleId="a6">
    <w:name w:val="footer"/>
    <w:basedOn w:val="a"/>
    <w:link w:val="Char1"/>
    <w:uiPriority w:val="99"/>
    <w:semiHidden/>
    <w:unhideWhenUsed/>
    <w:rsid w:val="00C227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C2276C"/>
  </w:style>
  <w:style w:type="paragraph" w:styleId="a7">
    <w:name w:val="List Paragraph"/>
    <w:basedOn w:val="a"/>
    <w:uiPriority w:val="34"/>
    <w:qFormat/>
    <w:rsid w:val="00826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43CEA-37F3-420F-B591-D1EBA5DE8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335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Zervas</dc:creator>
  <cp:lastModifiedBy>ΑΘΑΝΑΣΙΟΣ ΖΕΡΒΑΣ</cp:lastModifiedBy>
  <cp:revision>29</cp:revision>
  <cp:lastPrinted>2023-08-28T06:40:00Z</cp:lastPrinted>
  <dcterms:created xsi:type="dcterms:W3CDTF">2018-06-25T08:04:00Z</dcterms:created>
  <dcterms:modified xsi:type="dcterms:W3CDTF">2024-02-02T10:19:00Z</dcterms:modified>
</cp:coreProperties>
</file>