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CB81" w14:textId="77777777" w:rsidR="007F79AF" w:rsidRPr="007F79AF" w:rsidRDefault="007F79AF" w:rsidP="00800EEF">
      <w:pPr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F25928" wp14:editId="4153304B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AF">
        <w:rPr>
          <w:rFonts w:ascii="Calibri" w:hAnsi="Calibri" w:cs="Calibri"/>
          <w:b/>
          <w:lang w:val="el-GR"/>
        </w:rPr>
        <w:t xml:space="preserve">      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455AC7CA" w14:textId="77777777"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6AF6581" w14:textId="77777777" w:rsidR="007F79AF" w:rsidRPr="007F79AF" w:rsidRDefault="007F79AF" w:rsidP="007F79AF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14:paraId="51D5D4E9" w14:textId="77777777" w:rsidR="007F79AF" w:rsidRPr="007F79AF" w:rsidRDefault="007F79AF" w:rsidP="007F79AF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14:paraId="1355E0B0" w14:textId="77777777" w:rsidR="00CB0E00" w:rsidRPr="00C900B0" w:rsidRDefault="00CB0E00" w:rsidP="00CB0E00">
      <w:pPr>
        <w:rPr>
          <w:highlight w:val="yellow"/>
          <w:lang w:val="el-GR"/>
        </w:rPr>
      </w:pPr>
    </w:p>
    <w:p w14:paraId="609984F2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7C8E1CEA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72F83783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800EEF">
        <w:rPr>
          <w:sz w:val="22"/>
          <w:szCs w:val="22"/>
        </w:rPr>
        <w:t>Ε.ΔΙ.Π.</w:t>
      </w:r>
    </w:p>
    <w:p w14:paraId="37769C32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ΤΟΥ ΤΜΗΜΑΤΟΣ ΦΥΣΙΚΗΣ </w:t>
      </w:r>
    </w:p>
    <w:p w14:paraId="5C52EA87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ΤΗΣ ΣΧΟΛΗΣ ΘΕΤΙΚΩΝ ΕΠΙΣΤΗΜΩΝ</w:t>
      </w:r>
    </w:p>
    <w:p w14:paraId="73FC1801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2931CBD6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766592C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31BBD0ED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08224" wp14:editId="0A3D7134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8DE5" w14:textId="77777777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4A3143BC" w14:textId="1C859455" w:rsidR="00282374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</w:t>
                            </w:r>
                            <w:r w:rsidR="00800EEF">
                              <w:rPr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12219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122197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τις προϋποθέσεις του ν. 4957/2022 και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122197">
                              <w:rPr>
                                <w:sz w:val="24"/>
                                <w:szCs w:val="24"/>
                                <w:lang w:val="el-GR"/>
                              </w:rPr>
                              <w:t>15750</w:t>
                            </w:r>
                            <w:r w:rsidR="003F0308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122197">
                              <w:rPr>
                                <w:sz w:val="24"/>
                                <w:szCs w:val="24"/>
                                <w:lang w:val="el-GR"/>
                              </w:rPr>
                              <w:t>23</w:t>
                            </w:r>
                            <w:r w:rsidR="003F0308">
                              <w:rPr>
                                <w:sz w:val="24"/>
                                <w:szCs w:val="24"/>
                                <w:lang w:val="el-GR"/>
                              </w:rPr>
                              <w:t>-04-202</w:t>
                            </w:r>
                            <w:r w:rsidR="0012219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F007051" w14:textId="77777777" w:rsidR="00EB0A74" w:rsidRDefault="00E22753" w:rsidP="00800EEF">
                            <w:pPr>
                              <w:spacing w:after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14:paraId="2EE1C3BF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61F3494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1630E277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C6CBAC1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224581EA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F95B4F7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8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01558DE5" w14:textId="77777777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4A3143BC" w14:textId="1C859455" w:rsidR="00282374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Εκπροσώπου μελών Ε.ΔΙ.</w:t>
                      </w:r>
                      <w:r w:rsidR="00800EEF">
                        <w:rPr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12219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122197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τις προϋποθέσεις του ν. 4957/2022 και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122197">
                        <w:rPr>
                          <w:sz w:val="24"/>
                          <w:szCs w:val="24"/>
                          <w:lang w:val="el-GR"/>
                        </w:rPr>
                        <w:t>15750</w:t>
                      </w:r>
                      <w:r w:rsidR="003F0308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122197">
                        <w:rPr>
                          <w:sz w:val="24"/>
                          <w:szCs w:val="24"/>
                          <w:lang w:val="el-GR"/>
                        </w:rPr>
                        <w:t>23</w:t>
                      </w:r>
                      <w:r w:rsidR="003F0308">
                        <w:rPr>
                          <w:sz w:val="24"/>
                          <w:szCs w:val="24"/>
                          <w:lang w:val="el-GR"/>
                        </w:rPr>
                        <w:t>-04-202</w:t>
                      </w:r>
                      <w:r w:rsidR="0012219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F007051" w14:textId="77777777" w:rsidR="00EB0A74" w:rsidRDefault="00E22753" w:rsidP="00800EEF">
                      <w:pPr>
                        <w:spacing w:after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14:paraId="2EE1C3BF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61F3494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1630E277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6C6CBAC1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224581EA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F95B4F7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2C8E5C" wp14:editId="325E61A6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6ECE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5CF7B7BD" w14:textId="77777777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650C4D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8E5C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41906ECE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5CF7B7BD" w14:textId="77777777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650C4D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4EB74" wp14:editId="2859AC4A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B583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33F75096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31DB56D8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469F79D4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6F11A04A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123F34C4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1DD7FCAD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05388A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EB74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4B23B583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33F75096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31DB56D8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469F79D4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6F11A04A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123F34C4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1DD7FCAD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05388A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AF3A2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0F715809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A4AFE01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9FF30B2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DFC0FA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3C4C2A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3F86" w14:textId="77777777" w:rsidR="00831CC5" w:rsidRDefault="00831CC5" w:rsidP="001A7CA4">
      <w:pPr>
        <w:spacing w:after="0" w:line="240" w:lineRule="auto"/>
      </w:pPr>
      <w:r>
        <w:separator/>
      </w:r>
    </w:p>
  </w:endnote>
  <w:endnote w:type="continuationSeparator" w:id="0">
    <w:p w14:paraId="77F83A08" w14:textId="77777777" w:rsidR="00831CC5" w:rsidRDefault="00831CC5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0D12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1793E4" wp14:editId="36915ACF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8194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793E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0E8194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1BB3" w14:textId="77777777" w:rsidR="00831CC5" w:rsidRDefault="00831CC5" w:rsidP="001A7CA4">
      <w:pPr>
        <w:spacing w:after="0" w:line="240" w:lineRule="auto"/>
      </w:pPr>
      <w:r>
        <w:separator/>
      </w:r>
    </w:p>
  </w:footnote>
  <w:footnote w:type="continuationSeparator" w:id="0">
    <w:p w14:paraId="3E5ED706" w14:textId="77777777" w:rsidR="00831CC5" w:rsidRDefault="00831CC5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C449C"/>
    <w:rsid w:val="000E4B40"/>
    <w:rsid w:val="000E7093"/>
    <w:rsid w:val="00101030"/>
    <w:rsid w:val="00122197"/>
    <w:rsid w:val="0015456D"/>
    <w:rsid w:val="00154F81"/>
    <w:rsid w:val="001A7CA4"/>
    <w:rsid w:val="001C1F73"/>
    <w:rsid w:val="0026033F"/>
    <w:rsid w:val="0026453D"/>
    <w:rsid w:val="00282374"/>
    <w:rsid w:val="002922CC"/>
    <w:rsid w:val="002B673A"/>
    <w:rsid w:val="003117FE"/>
    <w:rsid w:val="003A5E3C"/>
    <w:rsid w:val="003C4C2A"/>
    <w:rsid w:val="003E3E45"/>
    <w:rsid w:val="003F0308"/>
    <w:rsid w:val="003F28CB"/>
    <w:rsid w:val="003F4B45"/>
    <w:rsid w:val="0044048F"/>
    <w:rsid w:val="00473DD2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A4DEA"/>
    <w:rsid w:val="006A4F57"/>
    <w:rsid w:val="006D2CDB"/>
    <w:rsid w:val="006F0909"/>
    <w:rsid w:val="00763F0B"/>
    <w:rsid w:val="00772D7B"/>
    <w:rsid w:val="007745FC"/>
    <w:rsid w:val="007B11E1"/>
    <w:rsid w:val="007D399B"/>
    <w:rsid w:val="007F79AF"/>
    <w:rsid w:val="00800EEF"/>
    <w:rsid w:val="0080409E"/>
    <w:rsid w:val="00831CC5"/>
    <w:rsid w:val="00846BF1"/>
    <w:rsid w:val="00882047"/>
    <w:rsid w:val="00893862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92743"/>
    <w:rsid w:val="00AA5470"/>
    <w:rsid w:val="00B2546F"/>
    <w:rsid w:val="00B57F52"/>
    <w:rsid w:val="00B61648"/>
    <w:rsid w:val="00B81CF0"/>
    <w:rsid w:val="00C2193B"/>
    <w:rsid w:val="00C31D6F"/>
    <w:rsid w:val="00C900B0"/>
    <w:rsid w:val="00CA1B8E"/>
    <w:rsid w:val="00CB0E00"/>
    <w:rsid w:val="00CD03FF"/>
    <w:rsid w:val="00D17804"/>
    <w:rsid w:val="00D26A68"/>
    <w:rsid w:val="00D80D6D"/>
    <w:rsid w:val="00DB6D99"/>
    <w:rsid w:val="00E22753"/>
    <w:rsid w:val="00E450A3"/>
    <w:rsid w:val="00E8462D"/>
    <w:rsid w:val="00E93FF9"/>
    <w:rsid w:val="00EB0A74"/>
    <w:rsid w:val="00F03B05"/>
    <w:rsid w:val="00F15517"/>
    <w:rsid w:val="00F22B46"/>
    <w:rsid w:val="00F263FB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37DA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2023-04-27T11:34:00Z</cp:lastPrinted>
  <dcterms:created xsi:type="dcterms:W3CDTF">2025-04-23T08:58:00Z</dcterms:created>
  <dcterms:modified xsi:type="dcterms:W3CDTF">2025-04-23T08:58:00Z</dcterms:modified>
</cp:coreProperties>
</file>