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5711" w14:textId="77777777" w:rsidR="0073355B" w:rsidRDefault="0073355B" w:rsidP="0073355B">
      <w:pPr>
        <w:spacing w:before="60" w:after="60"/>
        <w:jc w:val="center"/>
        <w:rPr>
          <w:rFonts w:ascii="Verdana" w:hAnsi="Verdana"/>
          <w:b/>
          <w:color w:val="000000"/>
          <w:sz w:val="18"/>
          <w:szCs w:val="18"/>
        </w:rPr>
      </w:pPr>
    </w:p>
    <w:p w14:paraId="4AEFDB62" w14:textId="4DD8EB07" w:rsidR="00A04C8F" w:rsidRPr="00036967" w:rsidRDefault="00A04C8F" w:rsidP="0073355B">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F10CD4">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38D2133B" w:rsidR="00FB4A10" w:rsidRPr="00F10CD4" w:rsidRDefault="00F10CD4"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6E3884B7" w:rsidR="00FB4A10" w:rsidRPr="00FB4A10" w:rsidRDefault="00FB4A10" w:rsidP="001C3520">
            <w:pPr>
              <w:rPr>
                <w:rFonts w:ascii="Verdana" w:hAnsi="Verdana" w:cs="Arial"/>
                <w:b/>
                <w:sz w:val="18"/>
                <w:szCs w:val="18"/>
              </w:rPr>
            </w:pPr>
            <w:r w:rsidRPr="00F10CD4">
              <w:rPr>
                <w:rFonts w:ascii="Verdana" w:hAnsi="Verdana" w:cs="Arial"/>
                <w:b/>
                <w:sz w:val="18"/>
                <w:szCs w:val="18"/>
              </w:rPr>
              <w:t xml:space="preserve">ΠΛΗΡΗΣ </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277F5A97" w:rsidR="00A04C8F" w:rsidRPr="00E75E71" w:rsidRDefault="00F10CD4" w:rsidP="001C3520">
            <w:pPr>
              <w:rPr>
                <w:rFonts w:ascii="Verdana" w:hAnsi="Verdana" w:cs="Arial"/>
                <w:b/>
                <w:bCs/>
                <w:sz w:val="18"/>
                <w:szCs w:val="18"/>
                <w:lang w:val="en-US"/>
              </w:rPr>
            </w:pPr>
            <w:r w:rsidRPr="00F10CD4">
              <w:rPr>
                <w:rFonts w:ascii="Verdana" w:hAnsi="Verdana" w:cs="Arial"/>
                <w:b/>
                <w:bCs/>
                <w:sz w:val="18"/>
                <w:szCs w:val="18"/>
                <w:lang w:val="en-US"/>
              </w:rPr>
              <w:t>Γενική Παιδαγωγική</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4315D44F" w:rsidR="003B1D0A" w:rsidRPr="0082038F" w:rsidRDefault="00F10CD4" w:rsidP="003B1D0A">
            <w:pPr>
              <w:rPr>
                <w:rFonts w:ascii="Verdana" w:hAnsi="Verdana" w:cs="Arial"/>
                <w:sz w:val="18"/>
                <w:szCs w:val="18"/>
                <w:lang w:val="en-US"/>
              </w:rPr>
            </w:pPr>
            <w:r w:rsidRPr="00F10CD4">
              <w:rPr>
                <w:rFonts w:ascii="Verdana" w:hAnsi="Verdana" w:cs="Arial"/>
                <w:sz w:val="18"/>
                <w:szCs w:val="18"/>
                <w:lang w:val="en-US"/>
              </w:rPr>
              <w:t>ΠΕΥ 302</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DD9B755" w:rsidR="00A04C8F" w:rsidRPr="00F10CD4" w:rsidRDefault="00F10CD4" w:rsidP="001C3520">
            <w:pPr>
              <w:rPr>
                <w:rFonts w:ascii="Verdana" w:hAnsi="Verdana" w:cs="Arial"/>
                <w:sz w:val="18"/>
                <w:szCs w:val="18"/>
              </w:rPr>
            </w:pPr>
            <w:r w:rsidRPr="00F10CD4">
              <w:rPr>
                <w:rFonts w:ascii="Verdana" w:hAnsi="Verdana" w:cs="Arial"/>
                <w:sz w:val="18"/>
                <w:szCs w:val="18"/>
              </w:rPr>
              <w:t>Παιχνίδι, Ρυθμός, Κίνηση: Προγραμματισμός και Αξιολόγηση Δραστηριοτήτων</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604B84FC" w:rsidR="00A04C8F" w:rsidRPr="00036967" w:rsidRDefault="00036967" w:rsidP="001C3520">
            <w:pPr>
              <w:rPr>
                <w:rFonts w:ascii="Verdana" w:hAnsi="Verdana" w:cs="Arial"/>
                <w:sz w:val="18"/>
                <w:szCs w:val="18"/>
              </w:rPr>
            </w:pPr>
            <w:r w:rsidRPr="00F10CD4">
              <w:rPr>
                <w:rFonts w:ascii="Verdana" w:hAnsi="Verdana" w:cs="Arial"/>
                <w:noProof/>
                <w:sz w:val="18"/>
                <w:szCs w:val="18"/>
              </w:rPr>
              <w:t>Υποχρεωτικό Επιλογής</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2BA852A4"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w:t>
            </w:r>
            <w:r w:rsidR="0088449C">
              <w:rPr>
                <w:rFonts w:ascii="Verdana" w:hAnsi="Verdana" w:cs="Arial"/>
                <w:sz w:val="18"/>
                <w:szCs w:val="18"/>
              </w:rPr>
              <w:t>5</w:t>
            </w:r>
            <w:r>
              <w:rPr>
                <w:rFonts w:ascii="Verdana" w:hAnsi="Verdana" w:cs="Arial"/>
                <w:sz w:val="18"/>
                <w:szCs w:val="18"/>
              </w:rPr>
              <w:t>-202</w:t>
            </w:r>
            <w:r w:rsidR="0088449C">
              <w:rPr>
                <w:rFonts w:ascii="Verdana" w:hAnsi="Verdana" w:cs="Arial"/>
                <w:sz w:val="18"/>
                <w:szCs w:val="18"/>
              </w:rPr>
              <w:t>6</w:t>
            </w:r>
            <w:r>
              <w:rPr>
                <w:rFonts w:ascii="Verdana" w:hAnsi="Verdana" w:cs="Arial"/>
                <w:sz w:val="18"/>
                <w:szCs w:val="18"/>
              </w:rPr>
              <w:t>:</w:t>
            </w:r>
          </w:p>
        </w:tc>
        <w:tc>
          <w:tcPr>
            <w:tcW w:w="2694" w:type="dxa"/>
            <w:gridSpan w:val="2"/>
            <w:shd w:val="clear" w:color="auto" w:fill="auto"/>
            <w:vAlign w:val="center"/>
            <w:hideMark/>
          </w:tcPr>
          <w:p w14:paraId="04A45633" w14:textId="3F3D3502" w:rsidR="003B1D0A" w:rsidRPr="00C069AD" w:rsidRDefault="003B1D0A" w:rsidP="001C3520">
            <w:pPr>
              <w:jc w:val="center"/>
              <w:rPr>
                <w:rFonts w:ascii="Verdana" w:hAnsi="Verdana" w:cs="Arial"/>
                <w:sz w:val="18"/>
                <w:szCs w:val="18"/>
              </w:rPr>
            </w:pPr>
            <w:r w:rsidRPr="00F10CD4">
              <w:rPr>
                <w:rFonts w:ascii="Verdana" w:hAnsi="Verdana" w:cs="Arial"/>
                <w:noProof/>
                <w:sz w:val="18"/>
                <w:szCs w:val="18"/>
              </w:rPr>
              <w:t>3</w:t>
            </w:r>
            <w:r w:rsidRPr="00F10CD4">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E40BF4D" w:rsidR="003B1D0A" w:rsidRPr="00305999" w:rsidRDefault="0088449C"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48169A1B" w:rsidR="003B1D0A" w:rsidRPr="00297CC3" w:rsidRDefault="00F10CD4" w:rsidP="00F10CD4">
            <w:pPr>
              <w:rPr>
                <w:rFonts w:ascii="Verdana" w:hAnsi="Verdana" w:cs="Arial"/>
                <w:sz w:val="18"/>
                <w:szCs w:val="18"/>
              </w:rPr>
            </w:pPr>
            <w:r>
              <w:rPr>
                <w:rFonts w:ascii="Verdana" w:hAnsi="Verdana" w:cs="Arial"/>
                <w:noProof/>
                <w:sz w:val="18"/>
                <w:szCs w:val="18"/>
              </w:rPr>
              <w:t xml:space="preserve">                  4</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424D3369" w:rsidR="003B1D0A" w:rsidRPr="008A69EE" w:rsidRDefault="00F10CD4"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4EAE8D6E" w:rsidR="003B1D0A" w:rsidRPr="008A69EE" w:rsidRDefault="00F10CD4" w:rsidP="003B1D0A">
            <w:pPr>
              <w:jc w:val="center"/>
              <w:rPr>
                <w:rFonts w:ascii="Verdana" w:hAnsi="Verdana" w:cs="Arial"/>
                <w:sz w:val="18"/>
                <w:szCs w:val="18"/>
              </w:rPr>
            </w:pPr>
            <w:r>
              <w:rPr>
                <w:rFonts w:ascii="Verdana" w:hAnsi="Verdana" w:cs="Arial"/>
                <w:noProof/>
                <w:sz w:val="18"/>
                <w:szCs w:val="18"/>
              </w:rPr>
              <w:t>0</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65FBFC8"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Σχεδιασμός και Προγραμματισμός (σε ημερήσια, εβδομαδιαία, μηνιαία και ετήσια βάση) απλών και σύνθετων παιγνιωδών κινητικών δραστηριοτήτων</w:t>
            </w:r>
          </w:p>
          <w:p w14:paraId="524D4AB3"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Χρήση και συνδυασμός των στοιχείων της κινητικής και ρυθμικής αγωγής που έχουν διδαχτεί και της διαθεματικής τους προσέγγισης</w:t>
            </w:r>
          </w:p>
          <w:p w14:paraId="7A37965B"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Διδακτικές Αρχές της Κινητικής Αγωγής στην προσχολική ηλικία. Αρχή: α)της Επαγωγικότητας, β) της Αυτενέργειας, γ) της Συμμετοχής, δ) της Εξατομίκευσης, ε) της Βιωματικότητας, στ) της Εποπτείας, ζ) της Εγγύτητας στη ζωή, η) της Ολότητας, θ) Αυτοέλεγχος, ι)Αυτοπεποίθηση.</w:t>
            </w:r>
          </w:p>
          <w:p w14:paraId="41901F63"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 xml:space="preserve">Αρχικός σχεδιασμός, αρχική και ενδιάμεση αξιολόγηση κινητικών δραστηριοτήτων, εφαρμογή, τελική αξιολόγηση. Αξιολόγηση και αναστοχασμός πάνω στην πράξη. </w:t>
            </w:r>
          </w:p>
          <w:p w14:paraId="5110FC65"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Μεθοδολογία Ψυχοκινητικής Αγωγής. γνώση του σώματος, μετακίνηση στο χώρο, δεξιότητες χειρισμού, δεξιότητες ισορροπίας, σωματικά σχήματα, επίπεδα χώρου, κατευθύνσεις, ευθείες και καμπύλες στο χώρο, αργά- γρήγορα, επιτάχυνση – επιβράδυνση, μαζί – χώρια, ταυτόχρονα – διαδοχικά, εξάσκηση αναπνοής, ισορροπία, ταχύτητα αντίδρασης, χωροχρονικός προσανατολισμός, ρυθμός, κιναισθητική διαφοροποίηση, οπτικοκινητικός συντονισμός (μπάλες, στεφάνια, σχοινάκια), κινητική έκφραση και κινητική δημιουργική έκφραση.</w:t>
            </w:r>
          </w:p>
          <w:p w14:paraId="13AF89F5"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Μεθοδολογία Παιγνιδιών. Ελεύθερα και οργανωμένα, ομαδικά, παραδοσιακά.</w:t>
            </w:r>
          </w:p>
          <w:p w14:paraId="504C389F"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Μεθοδολογία Χορού, εκφραστικού, δημιουργικού, παραδοσιακού.</w:t>
            </w:r>
          </w:p>
          <w:p w14:paraId="0B03DD52" w14:textId="17250395" w:rsidR="003B1D0A" w:rsidRPr="008A69EE" w:rsidRDefault="001E7BBC" w:rsidP="001E7BBC">
            <w:pPr>
              <w:tabs>
                <w:tab w:val="left" w:pos="248"/>
              </w:tabs>
              <w:jc w:val="both"/>
              <w:rPr>
                <w:rFonts w:ascii="Verdana" w:hAnsi="Verdana" w:cs="Arial"/>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Εναλλακτική Μεθοδολογία Κινητικής Αγωγής με αφήγηση και εκδραμάτισης ιστοριών από αθλητικά και ολυμπιακά γεγονότα, παραμυθιών, ιστοριών από τα ίδια τα παιδιά.</w:t>
            </w: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r w:rsidR="00036967" w:rsidRPr="00467542" w14:paraId="4C08CB23" w14:textId="77777777" w:rsidTr="0046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2166D9">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lastRenderedPageBreak/>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A69EE" w:rsidRDefault="003B1D0A" w:rsidP="002166D9">
            <w:pPr>
              <w:rPr>
                <w:rFonts w:ascii="Verdana" w:hAnsi="Verdana" w:cs="Arial"/>
                <w:sz w:val="18"/>
                <w:szCs w:val="18"/>
              </w:rPr>
            </w:pPr>
            <w:r>
              <w:rPr>
                <w:rFonts w:ascii="Verdana" w:hAnsi="Verdana" w:cs="Arial"/>
                <w:noProof/>
                <w:sz w:val="18"/>
                <w:szCs w:val="18"/>
              </w:rPr>
              <w:t>2</w:t>
            </w:r>
          </w:p>
        </w:tc>
      </w:tr>
      <w:tr w:rsidR="003B1D0A" w:rsidRPr="008A69EE" w14:paraId="557AE01C" w14:textId="77777777" w:rsidTr="002166D9">
        <w:trPr>
          <w:trHeight w:val="253"/>
          <w:jc w:val="center"/>
        </w:trPr>
        <w:tc>
          <w:tcPr>
            <w:tcW w:w="2281" w:type="dxa"/>
            <w:shd w:val="clear" w:color="000000" w:fill="FFFF99"/>
            <w:vAlign w:val="center"/>
            <w:hideMark/>
          </w:tcPr>
          <w:p w14:paraId="6A99F994"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089CFA" w14:textId="0B96AF58" w:rsidR="003B1D0A" w:rsidRPr="0082038F" w:rsidRDefault="003E74F1" w:rsidP="002166D9">
            <w:pPr>
              <w:rPr>
                <w:rFonts w:ascii="Verdana" w:hAnsi="Verdana" w:cs="Arial"/>
                <w:sz w:val="18"/>
                <w:szCs w:val="18"/>
                <w:lang w:val="en-US"/>
              </w:rPr>
            </w:pPr>
            <w:r w:rsidRPr="003E74F1">
              <w:rPr>
                <w:rFonts w:ascii="Verdana" w:hAnsi="Verdana" w:cs="Arial"/>
                <w:noProof/>
                <w:sz w:val="18"/>
                <w:szCs w:val="18"/>
                <w:lang w:val="en-US"/>
              </w:rPr>
              <w:t>ΠΝΕ5001</w:t>
            </w:r>
          </w:p>
        </w:tc>
      </w:tr>
      <w:tr w:rsidR="003B1D0A" w:rsidRPr="008A69EE" w14:paraId="59AFD5A5" w14:textId="77777777" w:rsidTr="002166D9">
        <w:trPr>
          <w:trHeight w:val="253"/>
          <w:jc w:val="center"/>
        </w:trPr>
        <w:tc>
          <w:tcPr>
            <w:tcW w:w="2281" w:type="dxa"/>
            <w:shd w:val="clear" w:color="000000" w:fill="FFFF99"/>
            <w:vAlign w:val="center"/>
            <w:hideMark/>
          </w:tcPr>
          <w:p w14:paraId="65F4825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0391A38" w14:textId="573A88A2" w:rsidR="003B1D0A" w:rsidRPr="003E74F1" w:rsidRDefault="003E74F1" w:rsidP="002166D9">
            <w:pPr>
              <w:rPr>
                <w:rFonts w:ascii="Verdana" w:hAnsi="Verdana" w:cs="Arial"/>
                <w:sz w:val="18"/>
                <w:szCs w:val="18"/>
              </w:rPr>
            </w:pPr>
            <w:r w:rsidRPr="003E74F1">
              <w:rPr>
                <w:rFonts w:ascii="Verdana" w:hAnsi="Verdana" w:cs="Arial"/>
                <w:noProof/>
                <w:sz w:val="18"/>
                <w:szCs w:val="18"/>
              </w:rPr>
              <w:t>Θεωρίες Φυσικής Αγωγής-Παιδαγωγικές και Κοινωνιολογικές Διαστάσεις</w:t>
            </w:r>
          </w:p>
        </w:tc>
      </w:tr>
      <w:tr w:rsidR="003B1D0A" w:rsidRPr="008A69EE" w14:paraId="225073CB" w14:textId="77777777" w:rsidTr="002166D9">
        <w:trPr>
          <w:trHeight w:val="253"/>
          <w:jc w:val="center"/>
        </w:trPr>
        <w:tc>
          <w:tcPr>
            <w:tcW w:w="2281" w:type="dxa"/>
            <w:shd w:val="clear" w:color="000000" w:fill="FFFF99"/>
            <w:vAlign w:val="center"/>
            <w:hideMark/>
          </w:tcPr>
          <w:p w14:paraId="49A40C2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7345FB" w14:textId="065FF0FA" w:rsidR="003B1D0A" w:rsidRPr="00036967" w:rsidRDefault="003B1D0A" w:rsidP="002166D9">
            <w:pPr>
              <w:rPr>
                <w:rFonts w:ascii="Verdana" w:hAnsi="Verdana" w:cs="Arial"/>
                <w:sz w:val="18"/>
                <w:szCs w:val="18"/>
              </w:rPr>
            </w:pPr>
            <w:r w:rsidRPr="003E74F1">
              <w:rPr>
                <w:rFonts w:ascii="Verdana" w:hAnsi="Verdana" w:cs="Arial"/>
                <w:noProof/>
                <w:sz w:val="18"/>
                <w:szCs w:val="18"/>
              </w:rPr>
              <w:t>Υποχρεωτικό</w:t>
            </w:r>
            <w:r w:rsidR="003E74F1" w:rsidRPr="003E74F1">
              <w:rPr>
                <w:rFonts w:ascii="Verdana" w:hAnsi="Verdana" w:cs="Arial"/>
                <w:noProof/>
                <w:sz w:val="18"/>
                <w:szCs w:val="18"/>
              </w:rPr>
              <w:t xml:space="preserve"> </w:t>
            </w:r>
            <w:r w:rsidRPr="003E74F1">
              <w:rPr>
                <w:rFonts w:ascii="Verdana" w:hAnsi="Verdana" w:cs="Arial"/>
                <w:noProof/>
                <w:sz w:val="18"/>
                <w:szCs w:val="18"/>
              </w:rPr>
              <w:t>Επιλογής</w:t>
            </w:r>
          </w:p>
        </w:tc>
      </w:tr>
      <w:tr w:rsidR="003B1D0A" w:rsidRPr="008A69EE" w14:paraId="6407B9D2" w14:textId="77777777" w:rsidTr="002166D9">
        <w:trPr>
          <w:trHeight w:val="679"/>
          <w:jc w:val="center"/>
        </w:trPr>
        <w:tc>
          <w:tcPr>
            <w:tcW w:w="2281" w:type="dxa"/>
            <w:shd w:val="clear" w:color="000000" w:fill="FFFF99"/>
            <w:vAlign w:val="center"/>
            <w:hideMark/>
          </w:tcPr>
          <w:p w14:paraId="037702C6" w14:textId="10C60D06" w:rsidR="003B1D0A" w:rsidRPr="008A69EE" w:rsidRDefault="003B1D0A" w:rsidP="002166D9">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w:t>
            </w:r>
            <w:r w:rsidR="0088449C">
              <w:rPr>
                <w:rFonts w:ascii="Verdana" w:hAnsi="Verdana" w:cs="Arial"/>
                <w:sz w:val="18"/>
                <w:szCs w:val="18"/>
              </w:rPr>
              <w:t>5</w:t>
            </w:r>
            <w:r>
              <w:rPr>
                <w:rFonts w:ascii="Verdana" w:hAnsi="Verdana" w:cs="Arial"/>
                <w:sz w:val="18"/>
                <w:szCs w:val="18"/>
              </w:rPr>
              <w:t>-202</w:t>
            </w:r>
            <w:r w:rsidR="0088449C">
              <w:rPr>
                <w:rFonts w:ascii="Verdana" w:hAnsi="Verdana" w:cs="Arial"/>
                <w:sz w:val="18"/>
                <w:szCs w:val="18"/>
              </w:rPr>
              <w:t>6</w:t>
            </w:r>
            <w:r>
              <w:rPr>
                <w:rFonts w:ascii="Verdana" w:hAnsi="Verdana" w:cs="Arial"/>
                <w:sz w:val="18"/>
                <w:szCs w:val="18"/>
              </w:rPr>
              <w:t>:</w:t>
            </w:r>
          </w:p>
        </w:tc>
        <w:tc>
          <w:tcPr>
            <w:tcW w:w="2694" w:type="dxa"/>
            <w:gridSpan w:val="2"/>
            <w:shd w:val="clear" w:color="auto" w:fill="auto"/>
            <w:vAlign w:val="center"/>
            <w:hideMark/>
          </w:tcPr>
          <w:p w14:paraId="07B2191C" w14:textId="5DABBF20" w:rsidR="003B1D0A" w:rsidRPr="00C069AD" w:rsidRDefault="003E74F1" w:rsidP="002166D9">
            <w:pPr>
              <w:jc w:val="center"/>
              <w:rPr>
                <w:rFonts w:ascii="Verdana" w:hAnsi="Verdana" w:cs="Arial"/>
                <w:sz w:val="18"/>
                <w:szCs w:val="18"/>
              </w:rPr>
            </w:pPr>
            <w:r w:rsidRPr="003E74F1">
              <w:rPr>
                <w:rFonts w:ascii="Verdana" w:hAnsi="Verdana" w:cs="Arial"/>
                <w:noProof/>
                <w:sz w:val="18"/>
                <w:szCs w:val="18"/>
              </w:rPr>
              <w:t>5</w:t>
            </w:r>
            <w:r w:rsidR="003B1D0A" w:rsidRPr="003E74F1">
              <w:rPr>
                <w:rFonts w:ascii="Verdana" w:hAnsi="Verdana" w:cs="Arial"/>
                <w:noProof/>
                <w:sz w:val="18"/>
                <w:szCs w:val="18"/>
                <w:vertAlign w:val="superscript"/>
              </w:rPr>
              <w:t>ο</w:t>
            </w:r>
          </w:p>
        </w:tc>
        <w:tc>
          <w:tcPr>
            <w:tcW w:w="1984" w:type="dxa"/>
            <w:shd w:val="clear" w:color="000000" w:fill="FFFF99"/>
            <w:vAlign w:val="center"/>
            <w:hideMark/>
          </w:tcPr>
          <w:p w14:paraId="5679FCF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0EA9FF8" w14:textId="00C3F00D" w:rsidR="003B1D0A" w:rsidRPr="008A69EE" w:rsidRDefault="0088449C" w:rsidP="002166D9">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2166D9">
        <w:trPr>
          <w:trHeight w:val="210"/>
          <w:jc w:val="center"/>
        </w:trPr>
        <w:tc>
          <w:tcPr>
            <w:tcW w:w="2281" w:type="dxa"/>
            <w:shd w:val="clear" w:color="000000" w:fill="FFFF99"/>
            <w:vAlign w:val="center"/>
            <w:hideMark/>
          </w:tcPr>
          <w:p w14:paraId="17708722"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2FCCEA9" w14:textId="74A8B038" w:rsidR="003B1D0A" w:rsidRPr="00297CC3" w:rsidRDefault="003E74F1" w:rsidP="003E74F1">
            <w:pPr>
              <w:rPr>
                <w:rFonts w:ascii="Verdana" w:hAnsi="Verdana" w:cs="Arial"/>
                <w:sz w:val="18"/>
                <w:szCs w:val="18"/>
              </w:rPr>
            </w:pPr>
            <w:r>
              <w:rPr>
                <w:rFonts w:ascii="Verdana" w:hAnsi="Verdana" w:cs="Arial"/>
                <w:noProof/>
                <w:sz w:val="18"/>
                <w:szCs w:val="18"/>
              </w:rPr>
              <w:t xml:space="preserve">                   4</w:t>
            </w:r>
          </w:p>
        </w:tc>
      </w:tr>
      <w:tr w:rsidR="003B1D0A" w:rsidRPr="008A69EE" w14:paraId="595E7230" w14:textId="77777777" w:rsidTr="002166D9">
        <w:trPr>
          <w:trHeight w:val="510"/>
          <w:jc w:val="center"/>
        </w:trPr>
        <w:tc>
          <w:tcPr>
            <w:tcW w:w="2281" w:type="dxa"/>
            <w:shd w:val="clear" w:color="000000" w:fill="FFFF99"/>
            <w:vAlign w:val="center"/>
            <w:hideMark/>
          </w:tcPr>
          <w:p w14:paraId="2124A73F" w14:textId="42E868CF"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630E7A4" w14:textId="699F1ADB" w:rsidR="003B1D0A" w:rsidRPr="008A69EE" w:rsidRDefault="003E74F1" w:rsidP="002166D9">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D334A8E" w14:textId="3162C76E"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3C00A77" w14:textId="0E7AEF21" w:rsidR="003B1D0A" w:rsidRPr="008A69EE" w:rsidRDefault="003E74F1" w:rsidP="002166D9">
            <w:pPr>
              <w:jc w:val="center"/>
              <w:rPr>
                <w:rFonts w:ascii="Verdana" w:hAnsi="Verdana" w:cs="Arial"/>
                <w:sz w:val="18"/>
                <w:szCs w:val="18"/>
              </w:rPr>
            </w:pPr>
            <w:r>
              <w:rPr>
                <w:rFonts w:ascii="Verdana" w:hAnsi="Verdana" w:cs="Arial"/>
                <w:noProof/>
                <w:sz w:val="18"/>
                <w:szCs w:val="18"/>
              </w:rPr>
              <w:t>0</w:t>
            </w:r>
          </w:p>
        </w:tc>
      </w:tr>
      <w:tr w:rsidR="003B1D0A" w:rsidRPr="008A69EE" w14:paraId="1FF35A94" w14:textId="77777777" w:rsidTr="002166D9">
        <w:trPr>
          <w:trHeight w:val="510"/>
          <w:jc w:val="center"/>
        </w:trPr>
        <w:tc>
          <w:tcPr>
            <w:tcW w:w="2281" w:type="dxa"/>
            <w:shd w:val="clear" w:color="000000" w:fill="FFFF99"/>
            <w:vAlign w:val="center"/>
          </w:tcPr>
          <w:p w14:paraId="174F780D"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718CAD4F"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Έννοιες, λειτουργίες της φυσικής αγωγής και του αθλητισμού. Θεωρητική θεμελίωση του σύγχρονου συστήματος της φυσικής αγωγής. Η φυσική αγωγή και η ψυχοκινητική αγωγή στα αναλυτικά προγράμματα του Ελληνικού νηπιαγωγείου, ιστορική αναδρομή και συγκριτική. Εξέλιξη των θεωρητικών βάσεων της φυσικής αγωγής. Η εξέλιξη της φυσικής αγωγής στο ελληνικό νηπιαγωγείο</w:t>
            </w:r>
          </w:p>
          <w:p w14:paraId="3CE1B167"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Ιστορική πορεία του αθλητισμού και του Ολυμπισμού. Από την πολεμική και θρησκευτική λειτουργία των σωματικών ασκήσεων και αγωνισμάτων στο σύγχρονο αναλυτικό πρόγραμμα</w:t>
            </w:r>
          </w:p>
          <w:p w14:paraId="395F8014"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Η συμβολή της φυσικής αγωγής στην ολοκλήρωση της προσωπικότητας. Η σωματική διάσταση της προσωπικότητας και η φυσική αγωγή. Η ψυχική διάσταση της προσωπικότητας και η φυσική αγωγή (η συναισθηματική μορφή, η διανοητική μορφή, η πρακτική μορφή)</w:t>
            </w:r>
          </w:p>
          <w:p w14:paraId="1FC159EE"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Το φάσμα μεθόδων διδασκαλίας της φυσικής αγωγής. Σχεδιασμός διαθεματικών προγραμμάτων στο νηπιαγωγείο με έμφαση στη φυσική αγωγή και ψυχοκινητική αγωγή</w:t>
            </w:r>
          </w:p>
          <w:p w14:paraId="57A3D10F"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Τα σπορ σαν επιμορφωτική δραστηριότητα. Αθλητική δραστηριότητα και φυσική αγωγή. Αξίες και όρια του αθλητικού συναγωνισμού. Η παιδαγωγική αξία της αγωνιστικότητας. Η παιδαγωγική αξία του συναγωνισμού. Η μορφωτική αξία της ομάδας. Η μορφωτική αξία του χορού</w:t>
            </w:r>
          </w:p>
          <w:p w14:paraId="4297FEDF"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Ανάπτυξη του θεωρητικού μοντέλου της φυσικής αγωγής μέσα από την παιδαγωγική επιστήμη. Ανάπτυξη του θεωρητικού μοντέλου της φυσικής αγωγής μέσα από τις ιατρικές επιστήμες. Ανάπτυξη του θεωρητικού μοντέλου της φυσικής αγωγής μέσα από την επιστήμη της Κοινωνιολογίας</w:t>
            </w:r>
          </w:p>
          <w:p w14:paraId="5C19835B"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 xml:space="preserve">Κινητικότητα των παιδιών. Η επίδραση των κοινωνικών εξελίξεων στη ζωή και την κινητικότητα των παιδιών. Η συμμετοχή των παιδιών στον αθλητισμό. Ο ρόλος της κοινωνικοποίησης. Ο ρόλος των γονέων στη συμμετοχή των παιδιών στον αθλητισμό. Οι συνέπειες από τη συμμετοχή στον αθλητισμό. Η διαλεκτική σχέση φυσικής αγωγής και αυτοπεποίθησης. Αυτοπεποίθηση και απόδοση. Αρχές επικοινωνίας στη φυσική αγωγή. Οι μορφές επικοινωνίας. Προβλήματα στην επικοινωνία. Η έκφραση των συναισθημάτων και των αναγκών </w:t>
            </w:r>
          </w:p>
          <w:p w14:paraId="59D12BCC"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Η ομάδα, η φυσική αγωγή και ο αθλητισμός. Φυσικά χαρακτηριστικά, ψυχολογικά χαρακτηριστικά, κοινωνικά χαρακτηριστικά της αθλητικής ομάδας. Σχηματισμός και λειτουργία της αθλητικής ομάδας. Διαπροσωπικές σχέσεις των μελών της αθλητικής ομάδας. Η συνοχή και οι παράγοντες που σχετίζονται με τη συνοχή της αθλητικής ομάδας.</w:t>
            </w:r>
          </w:p>
          <w:p w14:paraId="488A26F9"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Υπαίθριες δραστηριότητες φυσικής αγωγής και περιβαλλοντική ευαισθητοποίηση</w:t>
            </w:r>
          </w:p>
          <w:p w14:paraId="7705ED94"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Ελεύθερος χρόνος και κινητικές δραστηριότητες (αθλητισμός, φυσική αγωγή)</w:t>
            </w:r>
          </w:p>
          <w:p w14:paraId="39783FC7"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Ολυμπιακή Ιδεολογία. Κοινωνικοποίηση του ατόμου μέσα από την ενασχόλησή του με αθλητικές δραστηριότητες. Φανερές και λανθάνουσες λειτουργίες του αθλητισμού</w:t>
            </w:r>
          </w:p>
          <w:p w14:paraId="55337641"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Αθλητισμός – Ολυμπισμός και Τέχνες (εικαστικά, πλαστικές, μιμητικές)</w:t>
            </w:r>
          </w:p>
          <w:p w14:paraId="324C87F6"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Αθλητισμός και Ανθρώπινα Δικαιώματα</w:t>
            </w:r>
          </w:p>
          <w:p w14:paraId="5EBD51AE" w14:textId="3D08B4DF" w:rsidR="003B1D0A" w:rsidRPr="008A69EE" w:rsidRDefault="006B383C" w:rsidP="006B383C">
            <w:pPr>
              <w:tabs>
                <w:tab w:val="left" w:pos="293"/>
              </w:tabs>
              <w:jc w:val="both"/>
              <w:rPr>
                <w:rFonts w:ascii="Verdana" w:hAnsi="Verdana" w:cs="Arial"/>
                <w:sz w:val="18"/>
                <w:szCs w:val="18"/>
              </w:rPr>
            </w:pPr>
            <w:r w:rsidRPr="006B383C">
              <w:rPr>
                <w:rFonts w:ascii="Verdana" w:hAnsi="Verdana" w:cs="Arial"/>
                <w:noProof/>
                <w:sz w:val="18"/>
                <w:szCs w:val="18"/>
              </w:rPr>
              <w:t>•</w:t>
            </w:r>
            <w:r w:rsidRPr="006B383C">
              <w:rPr>
                <w:rFonts w:ascii="Verdana" w:hAnsi="Verdana" w:cs="Arial"/>
                <w:noProof/>
                <w:sz w:val="18"/>
                <w:szCs w:val="18"/>
              </w:rPr>
              <w:tab/>
              <w:t>Η σύγχρονη έρευνα στη φυσική αγωγή. Ερευνητική μεθοδολογία στη φυσική αγωγή</w:t>
            </w:r>
          </w:p>
        </w:tc>
      </w:tr>
    </w:tbl>
    <w:p w14:paraId="304AECCA" w14:textId="77777777" w:rsidR="0073355B" w:rsidRDefault="0073355B" w:rsidP="00E30F72">
      <w:pPr>
        <w:pStyle w:val="a3"/>
        <w:spacing w:before="60" w:beforeAutospacing="0" w:after="240" w:afterAutospacing="0"/>
        <w:jc w:val="both"/>
        <w:rPr>
          <w:rFonts w:ascii="Verdana" w:hAnsi="Verdana"/>
          <w:color w:val="000000"/>
          <w:sz w:val="18"/>
          <w:szCs w:val="18"/>
        </w:rPr>
      </w:pPr>
    </w:p>
    <w:p w14:paraId="2EBC7324" w14:textId="77777777" w:rsidR="0073355B" w:rsidRDefault="0073355B"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56D93C20" w14:textId="77777777" w:rsidTr="009E5BEC">
        <w:trPr>
          <w:trHeight w:val="253"/>
          <w:jc w:val="center"/>
        </w:trPr>
        <w:tc>
          <w:tcPr>
            <w:tcW w:w="2281" w:type="dxa"/>
            <w:shd w:val="clear" w:color="auto" w:fill="FFFF99"/>
            <w:vAlign w:val="center"/>
            <w:hideMark/>
          </w:tcPr>
          <w:p w14:paraId="316BF6CA"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5E767F2" w14:textId="0403D669" w:rsidR="003E74F1" w:rsidRPr="00056947" w:rsidRDefault="00056947" w:rsidP="009E5BEC">
            <w:pPr>
              <w:rPr>
                <w:rFonts w:ascii="Verdana" w:hAnsi="Verdana" w:cs="Arial"/>
                <w:b/>
                <w:sz w:val="18"/>
                <w:szCs w:val="18"/>
              </w:rPr>
            </w:pPr>
            <w:r>
              <w:rPr>
                <w:rFonts w:ascii="Verdana" w:hAnsi="Verdana" w:cs="Arial"/>
                <w:b/>
                <w:noProof/>
                <w:sz w:val="18"/>
                <w:szCs w:val="18"/>
              </w:rPr>
              <w:t>2</w:t>
            </w:r>
          </w:p>
        </w:tc>
        <w:tc>
          <w:tcPr>
            <w:tcW w:w="4239" w:type="dxa"/>
            <w:gridSpan w:val="3"/>
            <w:shd w:val="clear" w:color="auto" w:fill="auto"/>
            <w:vAlign w:val="center"/>
          </w:tcPr>
          <w:p w14:paraId="698B6A1B"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4727AAE" w14:textId="4C8C3230" w:rsidR="003E74F1" w:rsidRPr="00FB4A10" w:rsidRDefault="003E74F1" w:rsidP="009E5BEC">
            <w:pPr>
              <w:rPr>
                <w:rFonts w:ascii="Verdana" w:hAnsi="Verdana" w:cs="Arial"/>
                <w:b/>
                <w:sz w:val="18"/>
                <w:szCs w:val="18"/>
              </w:rPr>
            </w:pPr>
            <w:r w:rsidRPr="00056947">
              <w:rPr>
                <w:rFonts w:ascii="Verdana" w:hAnsi="Verdana" w:cs="Arial"/>
                <w:b/>
                <w:sz w:val="18"/>
                <w:szCs w:val="18"/>
              </w:rPr>
              <w:t>ΜΕΡΙΚΗ</w:t>
            </w:r>
          </w:p>
        </w:tc>
      </w:tr>
      <w:tr w:rsidR="003E74F1" w:rsidRPr="008A69EE" w14:paraId="54C466F2" w14:textId="77777777" w:rsidTr="009E5BEC">
        <w:trPr>
          <w:trHeight w:val="253"/>
          <w:jc w:val="center"/>
        </w:trPr>
        <w:tc>
          <w:tcPr>
            <w:tcW w:w="2281" w:type="dxa"/>
            <w:tcBorders>
              <w:bottom w:val="single" w:sz="4" w:space="0" w:color="auto"/>
            </w:tcBorders>
            <w:shd w:val="clear" w:color="000000" w:fill="FFFF99"/>
            <w:vAlign w:val="center"/>
            <w:hideMark/>
          </w:tcPr>
          <w:p w14:paraId="66E48C70"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8EC8558" w14:textId="52C878E5" w:rsidR="003E74F1" w:rsidRPr="00056947" w:rsidRDefault="00056947" w:rsidP="009E5BEC">
            <w:pPr>
              <w:rPr>
                <w:rFonts w:ascii="Verdana" w:hAnsi="Verdana" w:cs="Arial"/>
                <w:b/>
                <w:bCs/>
                <w:sz w:val="18"/>
                <w:szCs w:val="18"/>
              </w:rPr>
            </w:pPr>
            <w:r w:rsidRPr="00056947">
              <w:rPr>
                <w:rFonts w:ascii="Verdana" w:hAnsi="Verdana" w:cs="Arial"/>
                <w:b/>
                <w:bCs/>
                <w:sz w:val="18"/>
                <w:szCs w:val="18"/>
              </w:rPr>
              <w:t>Προσχολική Παιδαγωγική</w:t>
            </w:r>
          </w:p>
        </w:tc>
      </w:tr>
      <w:tr w:rsidR="003E74F1" w:rsidRPr="008A69EE" w14:paraId="07DC7A7F"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DAE33EC"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6F0AAEB0" w14:textId="77777777" w:rsidR="003E74F1" w:rsidRPr="00E75E71" w:rsidRDefault="003E74F1" w:rsidP="009E5BEC">
            <w:pPr>
              <w:rPr>
                <w:rFonts w:ascii="Verdana" w:hAnsi="Verdana" w:cs="Arial"/>
                <w:b/>
                <w:bCs/>
                <w:noProof/>
                <w:sz w:val="18"/>
                <w:szCs w:val="18"/>
                <w:highlight w:val="yellow"/>
                <w:lang w:val="en-US"/>
              </w:rPr>
            </w:pPr>
          </w:p>
        </w:tc>
      </w:tr>
      <w:tr w:rsidR="003E74F1" w:rsidRPr="00467542" w14:paraId="2242213A" w14:textId="77777777" w:rsidTr="009E5BEC">
        <w:trPr>
          <w:trHeight w:val="253"/>
          <w:jc w:val="center"/>
        </w:trPr>
        <w:tc>
          <w:tcPr>
            <w:tcW w:w="9889" w:type="dxa"/>
            <w:gridSpan w:val="6"/>
            <w:tcBorders>
              <w:top w:val="single" w:sz="4" w:space="0" w:color="auto"/>
            </w:tcBorders>
            <w:shd w:val="clear" w:color="auto" w:fill="FFFF99"/>
            <w:vAlign w:val="center"/>
            <w:hideMark/>
          </w:tcPr>
          <w:p w14:paraId="3054049F"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0528A299" w14:textId="77777777" w:rsidTr="009E5BEC">
        <w:trPr>
          <w:trHeight w:val="253"/>
          <w:jc w:val="center"/>
        </w:trPr>
        <w:tc>
          <w:tcPr>
            <w:tcW w:w="2281" w:type="dxa"/>
            <w:shd w:val="clear" w:color="000000" w:fill="FFFF99"/>
            <w:vAlign w:val="center"/>
            <w:hideMark/>
          </w:tcPr>
          <w:p w14:paraId="5E018343"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7B158F55"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73761967" w14:textId="77777777" w:rsidTr="009E5BEC">
        <w:trPr>
          <w:trHeight w:val="253"/>
          <w:jc w:val="center"/>
        </w:trPr>
        <w:tc>
          <w:tcPr>
            <w:tcW w:w="2281" w:type="dxa"/>
            <w:shd w:val="clear" w:color="000000" w:fill="FFFF99"/>
            <w:vAlign w:val="center"/>
            <w:hideMark/>
          </w:tcPr>
          <w:p w14:paraId="02F27EA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2BF1B9EA" w14:textId="6AE1F3EF" w:rsidR="003E74F1" w:rsidRPr="00056947" w:rsidRDefault="00056947" w:rsidP="009E5BEC">
            <w:pPr>
              <w:rPr>
                <w:rFonts w:ascii="Verdana" w:hAnsi="Verdana" w:cs="Arial"/>
                <w:sz w:val="18"/>
                <w:szCs w:val="18"/>
              </w:rPr>
            </w:pPr>
            <w:r w:rsidRPr="00056947">
              <w:rPr>
                <w:rFonts w:ascii="Verdana" w:hAnsi="Verdana" w:cs="Arial"/>
                <w:noProof/>
                <w:sz w:val="18"/>
                <w:szCs w:val="18"/>
                <w:lang w:val="en-US"/>
              </w:rPr>
              <w:t>ΝΥ114</w:t>
            </w:r>
            <w:r>
              <w:rPr>
                <w:rFonts w:ascii="Verdana" w:hAnsi="Verdana" w:cs="Arial"/>
                <w:noProof/>
                <w:sz w:val="18"/>
                <w:szCs w:val="18"/>
              </w:rPr>
              <w:t>α</w:t>
            </w:r>
          </w:p>
        </w:tc>
      </w:tr>
      <w:tr w:rsidR="003E74F1" w:rsidRPr="008A69EE" w14:paraId="6F094DB4" w14:textId="77777777" w:rsidTr="009E5BEC">
        <w:trPr>
          <w:trHeight w:val="253"/>
          <w:jc w:val="center"/>
        </w:trPr>
        <w:tc>
          <w:tcPr>
            <w:tcW w:w="2281" w:type="dxa"/>
            <w:shd w:val="clear" w:color="000000" w:fill="FFFF99"/>
            <w:vAlign w:val="center"/>
            <w:hideMark/>
          </w:tcPr>
          <w:p w14:paraId="14B97BA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2AC8A907" w14:textId="05B76D9D"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Διδασκαλία Εφαρμογές Ι</w:t>
            </w:r>
          </w:p>
        </w:tc>
      </w:tr>
      <w:tr w:rsidR="003E74F1" w:rsidRPr="008A69EE" w14:paraId="6446DAAB" w14:textId="77777777" w:rsidTr="009E5BEC">
        <w:trPr>
          <w:trHeight w:val="253"/>
          <w:jc w:val="center"/>
        </w:trPr>
        <w:tc>
          <w:tcPr>
            <w:tcW w:w="2281" w:type="dxa"/>
            <w:shd w:val="clear" w:color="000000" w:fill="FFFF99"/>
            <w:vAlign w:val="center"/>
            <w:hideMark/>
          </w:tcPr>
          <w:p w14:paraId="52F6DC4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36CE981" w14:textId="36576700"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1BE470F2" w14:textId="77777777" w:rsidTr="009E5BEC">
        <w:trPr>
          <w:trHeight w:val="679"/>
          <w:jc w:val="center"/>
        </w:trPr>
        <w:tc>
          <w:tcPr>
            <w:tcW w:w="2281" w:type="dxa"/>
            <w:shd w:val="clear" w:color="000000" w:fill="FFFF99"/>
            <w:vAlign w:val="center"/>
            <w:hideMark/>
          </w:tcPr>
          <w:p w14:paraId="0D3FC60A"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629D2108" w14:textId="67C9988C"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7</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410920F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642CDF8"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008943D4" w14:textId="77777777" w:rsidTr="009E5BEC">
        <w:trPr>
          <w:trHeight w:val="210"/>
          <w:jc w:val="center"/>
        </w:trPr>
        <w:tc>
          <w:tcPr>
            <w:tcW w:w="2281" w:type="dxa"/>
            <w:shd w:val="clear" w:color="000000" w:fill="FFFF99"/>
            <w:vAlign w:val="center"/>
            <w:hideMark/>
          </w:tcPr>
          <w:p w14:paraId="25CDC33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61C5E905" w14:textId="77842793" w:rsidR="003E74F1" w:rsidRPr="00297CC3" w:rsidRDefault="00737946" w:rsidP="00056947">
            <w:pPr>
              <w:rPr>
                <w:rFonts w:ascii="Verdana" w:hAnsi="Verdana" w:cs="Arial"/>
                <w:sz w:val="18"/>
                <w:szCs w:val="18"/>
              </w:rPr>
            </w:pPr>
            <w:r>
              <w:rPr>
                <w:rFonts w:ascii="Verdana" w:hAnsi="Verdana" w:cs="Arial"/>
                <w:noProof/>
                <w:sz w:val="18"/>
                <w:szCs w:val="18"/>
              </w:rPr>
              <w:t xml:space="preserve">                  6</w:t>
            </w:r>
          </w:p>
        </w:tc>
      </w:tr>
      <w:tr w:rsidR="003E74F1" w:rsidRPr="008A69EE" w14:paraId="07684D3C" w14:textId="77777777" w:rsidTr="009E5BEC">
        <w:trPr>
          <w:trHeight w:val="510"/>
          <w:jc w:val="center"/>
        </w:trPr>
        <w:tc>
          <w:tcPr>
            <w:tcW w:w="2281" w:type="dxa"/>
            <w:tcBorders>
              <w:bottom w:val="single" w:sz="4" w:space="0" w:color="auto"/>
            </w:tcBorders>
            <w:shd w:val="clear" w:color="000000" w:fill="FFFF99"/>
            <w:vAlign w:val="center"/>
            <w:hideMark/>
          </w:tcPr>
          <w:p w14:paraId="2CFBDBC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552B513C" w14:textId="387DC8C6"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9D85E5F"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CA9567F" w14:textId="4D65A86E" w:rsidR="003E74F1" w:rsidRPr="008A69EE" w:rsidRDefault="00737946" w:rsidP="009E5BEC">
            <w:pPr>
              <w:jc w:val="center"/>
              <w:rPr>
                <w:rFonts w:ascii="Verdana" w:hAnsi="Verdana" w:cs="Arial"/>
                <w:sz w:val="18"/>
                <w:szCs w:val="18"/>
              </w:rPr>
            </w:pPr>
            <w:r>
              <w:rPr>
                <w:rFonts w:ascii="Verdana" w:hAnsi="Verdana" w:cs="Arial"/>
                <w:noProof/>
                <w:sz w:val="18"/>
                <w:szCs w:val="18"/>
              </w:rPr>
              <w:t>1</w:t>
            </w:r>
          </w:p>
        </w:tc>
      </w:tr>
      <w:tr w:rsidR="003E74F1" w:rsidRPr="008A69EE" w14:paraId="1D92CFD9" w14:textId="77777777" w:rsidTr="009E5BEC">
        <w:trPr>
          <w:trHeight w:val="510"/>
          <w:jc w:val="center"/>
        </w:trPr>
        <w:tc>
          <w:tcPr>
            <w:tcW w:w="2281" w:type="dxa"/>
            <w:tcBorders>
              <w:bottom w:val="single" w:sz="4" w:space="0" w:color="auto"/>
            </w:tcBorders>
            <w:shd w:val="clear" w:color="000000" w:fill="FFFF99"/>
            <w:vAlign w:val="center"/>
          </w:tcPr>
          <w:p w14:paraId="4767BD7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C1FF913" w14:textId="77777777" w:rsidR="00737946" w:rsidRPr="00737946" w:rsidRDefault="00737946" w:rsidP="00737946">
            <w:pPr>
              <w:jc w:val="both"/>
              <w:rPr>
                <w:rFonts w:ascii="Verdana" w:hAnsi="Verdana" w:cs="Arial"/>
                <w:noProof/>
                <w:sz w:val="18"/>
                <w:szCs w:val="18"/>
              </w:rPr>
            </w:pPr>
            <w:r w:rsidRPr="00737946">
              <w:rPr>
                <w:rFonts w:ascii="Verdana" w:hAnsi="Verdana" w:cs="Arial"/>
                <w:noProof/>
                <w:sz w:val="18"/>
                <w:szCs w:val="18"/>
              </w:rPr>
              <w:t xml:space="preserve">Οι θεματικές ενότητες που θα αναπτυχθούν στο μάθημα είναι: </w:t>
            </w:r>
          </w:p>
          <w:p w14:paraId="31A3250C"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Ο εκπαιδευτικός ως στοχαζόμενος επαγγελματίας.</w:t>
            </w:r>
          </w:p>
          <w:p w14:paraId="5AD0FA5A"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Θεωρητικό πλαίσιο για τον σχεδιασμό και την αξιολόγηση της εκπαιδευτικής διαδικασίας.</w:t>
            </w:r>
          </w:p>
          <w:p w14:paraId="1E2122FE"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Η παρατήρηση και η καταγραφή ως βασικό εργαλείο για τον σχεδιασμό της εκπαιδευτικής διαδικασίας.</w:t>
            </w:r>
          </w:p>
          <w:p w14:paraId="78482B02"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 xml:space="preserve">Αξιοποίηση του πλαισίου της τάξης για τον σχεδιασμό της εκπαιδευτικής διαδικασίας. </w:t>
            </w:r>
          </w:p>
          <w:p w14:paraId="03A6E989"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Οι διδακτικοί στόχοι στην εκπαιδευτική διαδικασία.</w:t>
            </w:r>
          </w:p>
          <w:p w14:paraId="3559DF59"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Το αναλυτικό πρόγραμμα του Νηπιαγωγείου.</w:t>
            </w:r>
          </w:p>
          <w:p w14:paraId="53DA241C"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 xml:space="preserve">Η εννοιοκεντρική προσέγγιση της γνώσης. Η μέθοδος project και η θεματική προσέγγιση. </w:t>
            </w:r>
          </w:p>
          <w:p w14:paraId="72A82AA6"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 xml:space="preserve">Σχεδιασμός και οργάνωση δραστηριοτήτων. </w:t>
            </w:r>
          </w:p>
          <w:p w14:paraId="38791266"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Το ημερήσιο πρόγραμμα του Νηπιαγωγείου.</w:t>
            </w:r>
          </w:p>
          <w:p w14:paraId="17C3A2B5"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Μεθοδολογικές προσεγγίσεις στην εκπαιδευτική διαδικασία.</w:t>
            </w:r>
          </w:p>
          <w:p w14:paraId="4745B074"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Η διαχείριση της εκπαιδευτικής διαδικασίας.</w:t>
            </w:r>
          </w:p>
          <w:p w14:paraId="578F1C8B"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Εκπαιδευτικά μέσα και μαθησιακό περιβάλλον.</w:t>
            </w:r>
          </w:p>
          <w:p w14:paraId="71DBEFFE" w14:textId="2846E880" w:rsidR="003E74F1" w:rsidRPr="008A69EE" w:rsidRDefault="00737946" w:rsidP="00737946">
            <w:pPr>
              <w:tabs>
                <w:tab w:val="left" w:pos="271"/>
              </w:tabs>
              <w:jc w:val="both"/>
              <w:rPr>
                <w:rFonts w:ascii="Verdana" w:hAnsi="Verdana" w:cs="Arial"/>
                <w:sz w:val="18"/>
                <w:szCs w:val="18"/>
              </w:rPr>
            </w:pPr>
            <w:r w:rsidRPr="00737946">
              <w:rPr>
                <w:rFonts w:ascii="Verdana" w:hAnsi="Verdana" w:cs="Arial"/>
                <w:noProof/>
                <w:sz w:val="18"/>
                <w:szCs w:val="18"/>
              </w:rPr>
              <w:t>•</w:t>
            </w:r>
            <w:r w:rsidRPr="00737946">
              <w:rPr>
                <w:rFonts w:ascii="Verdana" w:hAnsi="Verdana" w:cs="Arial"/>
                <w:noProof/>
                <w:sz w:val="18"/>
                <w:szCs w:val="18"/>
              </w:rPr>
              <w:tab/>
              <w:t>Η αξιολόγηση της εκπαιδευτικής διαδικασίας.</w:t>
            </w:r>
          </w:p>
        </w:tc>
      </w:tr>
      <w:tr w:rsidR="003E74F1" w:rsidRPr="008A69EE" w14:paraId="6F7D51BF"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243C72F4"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3E12BA2E" w14:textId="77777777" w:rsidR="003E74F1" w:rsidRPr="00036967" w:rsidRDefault="003E74F1" w:rsidP="009E5BEC">
            <w:pPr>
              <w:jc w:val="both"/>
              <w:rPr>
                <w:rFonts w:ascii="Verdana" w:hAnsi="Verdana" w:cs="Arial"/>
                <w:noProof/>
                <w:sz w:val="18"/>
                <w:szCs w:val="18"/>
                <w:highlight w:val="yellow"/>
              </w:rPr>
            </w:pPr>
          </w:p>
        </w:tc>
      </w:tr>
    </w:tbl>
    <w:p w14:paraId="5B70B011"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0F253C8A" w14:textId="77777777" w:rsidTr="009E5BEC">
        <w:trPr>
          <w:trHeight w:val="253"/>
          <w:jc w:val="center"/>
        </w:trPr>
        <w:tc>
          <w:tcPr>
            <w:tcW w:w="2281" w:type="dxa"/>
            <w:shd w:val="clear" w:color="auto" w:fill="FFFF99"/>
            <w:vAlign w:val="center"/>
            <w:hideMark/>
          </w:tcPr>
          <w:p w14:paraId="4BAD442C"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511D3BED" w14:textId="1CAA54BD" w:rsidR="003E74F1" w:rsidRPr="00056947" w:rsidRDefault="00056947" w:rsidP="009E5BEC">
            <w:pPr>
              <w:rPr>
                <w:rFonts w:ascii="Verdana" w:hAnsi="Verdana" w:cs="Arial"/>
                <w:b/>
                <w:sz w:val="18"/>
                <w:szCs w:val="18"/>
              </w:rPr>
            </w:pPr>
            <w:r>
              <w:rPr>
                <w:rFonts w:ascii="Verdana" w:hAnsi="Verdana" w:cs="Arial"/>
                <w:b/>
                <w:noProof/>
                <w:sz w:val="18"/>
                <w:szCs w:val="18"/>
              </w:rPr>
              <w:t>3</w:t>
            </w:r>
          </w:p>
        </w:tc>
        <w:tc>
          <w:tcPr>
            <w:tcW w:w="4239" w:type="dxa"/>
            <w:gridSpan w:val="3"/>
            <w:shd w:val="clear" w:color="auto" w:fill="auto"/>
            <w:vAlign w:val="center"/>
          </w:tcPr>
          <w:p w14:paraId="6990DB2C"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5350C49" w14:textId="7014F72C" w:rsidR="003E74F1" w:rsidRPr="00FB4A10" w:rsidRDefault="003E74F1" w:rsidP="009E5BEC">
            <w:pPr>
              <w:rPr>
                <w:rFonts w:ascii="Verdana" w:hAnsi="Verdana" w:cs="Arial"/>
                <w:b/>
                <w:sz w:val="18"/>
                <w:szCs w:val="18"/>
              </w:rPr>
            </w:pPr>
            <w:r w:rsidRPr="00056947">
              <w:rPr>
                <w:rFonts w:ascii="Verdana" w:hAnsi="Verdana" w:cs="Arial"/>
                <w:b/>
                <w:sz w:val="18"/>
                <w:szCs w:val="18"/>
              </w:rPr>
              <w:t>ΠΛΗΡΗΣ</w:t>
            </w:r>
          </w:p>
        </w:tc>
      </w:tr>
      <w:tr w:rsidR="003E74F1" w:rsidRPr="008A69EE" w14:paraId="5436014E" w14:textId="77777777" w:rsidTr="009E5BEC">
        <w:trPr>
          <w:trHeight w:val="253"/>
          <w:jc w:val="center"/>
        </w:trPr>
        <w:tc>
          <w:tcPr>
            <w:tcW w:w="2281" w:type="dxa"/>
            <w:tcBorders>
              <w:bottom w:val="single" w:sz="4" w:space="0" w:color="auto"/>
            </w:tcBorders>
            <w:shd w:val="clear" w:color="000000" w:fill="FFFF99"/>
            <w:vAlign w:val="center"/>
            <w:hideMark/>
          </w:tcPr>
          <w:p w14:paraId="229042E4"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362E69E" w14:textId="5360B928" w:rsidR="003E74F1" w:rsidRPr="00E75E71" w:rsidRDefault="00056947" w:rsidP="009E5BEC">
            <w:pPr>
              <w:rPr>
                <w:rFonts w:ascii="Verdana" w:hAnsi="Verdana" w:cs="Arial"/>
                <w:b/>
                <w:bCs/>
                <w:sz w:val="18"/>
                <w:szCs w:val="18"/>
                <w:lang w:val="en-US"/>
              </w:rPr>
            </w:pPr>
            <w:r w:rsidRPr="00056947">
              <w:rPr>
                <w:rFonts w:ascii="Verdana" w:hAnsi="Verdana" w:cs="Arial"/>
                <w:b/>
                <w:bCs/>
                <w:noProof/>
                <w:sz w:val="18"/>
                <w:szCs w:val="18"/>
                <w:lang w:val="en-US"/>
              </w:rPr>
              <w:t>Εικαστικά - Εικαστική Αγωγή</w:t>
            </w:r>
          </w:p>
        </w:tc>
      </w:tr>
      <w:tr w:rsidR="003E74F1" w:rsidRPr="008A69EE" w14:paraId="2BCEF7DB"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36DCF93C"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56523BDA" w14:textId="77777777" w:rsidR="003E74F1" w:rsidRPr="00E75E71" w:rsidRDefault="003E74F1" w:rsidP="009E5BEC">
            <w:pPr>
              <w:rPr>
                <w:rFonts w:ascii="Verdana" w:hAnsi="Verdana" w:cs="Arial"/>
                <w:b/>
                <w:bCs/>
                <w:noProof/>
                <w:sz w:val="18"/>
                <w:szCs w:val="18"/>
                <w:highlight w:val="yellow"/>
                <w:lang w:val="en-US"/>
              </w:rPr>
            </w:pPr>
          </w:p>
        </w:tc>
      </w:tr>
      <w:tr w:rsidR="003E74F1" w:rsidRPr="00467542" w14:paraId="3D3AE55D" w14:textId="77777777" w:rsidTr="009E5BEC">
        <w:trPr>
          <w:trHeight w:val="253"/>
          <w:jc w:val="center"/>
        </w:trPr>
        <w:tc>
          <w:tcPr>
            <w:tcW w:w="9889" w:type="dxa"/>
            <w:gridSpan w:val="6"/>
            <w:tcBorders>
              <w:top w:val="single" w:sz="4" w:space="0" w:color="auto"/>
            </w:tcBorders>
            <w:shd w:val="clear" w:color="auto" w:fill="FFFF99"/>
            <w:vAlign w:val="center"/>
            <w:hideMark/>
          </w:tcPr>
          <w:p w14:paraId="3E076859"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7AA7D190" w14:textId="77777777" w:rsidTr="009E5BEC">
        <w:trPr>
          <w:trHeight w:val="253"/>
          <w:jc w:val="center"/>
        </w:trPr>
        <w:tc>
          <w:tcPr>
            <w:tcW w:w="2281" w:type="dxa"/>
            <w:shd w:val="clear" w:color="000000" w:fill="FFFF99"/>
            <w:vAlign w:val="center"/>
            <w:hideMark/>
          </w:tcPr>
          <w:p w14:paraId="177E021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82410DD"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1BC9DC6" w14:textId="77777777" w:rsidTr="009E5BEC">
        <w:trPr>
          <w:trHeight w:val="253"/>
          <w:jc w:val="center"/>
        </w:trPr>
        <w:tc>
          <w:tcPr>
            <w:tcW w:w="2281" w:type="dxa"/>
            <w:shd w:val="clear" w:color="000000" w:fill="FFFF99"/>
            <w:vAlign w:val="center"/>
            <w:hideMark/>
          </w:tcPr>
          <w:p w14:paraId="131F750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8D86C39" w14:textId="7380C26C" w:rsidR="003E74F1" w:rsidRPr="00056947" w:rsidRDefault="00056947" w:rsidP="009E5BEC">
            <w:pPr>
              <w:rPr>
                <w:rFonts w:ascii="Verdana" w:hAnsi="Verdana" w:cs="Arial"/>
                <w:sz w:val="18"/>
                <w:szCs w:val="18"/>
              </w:rPr>
            </w:pPr>
            <w:r w:rsidRPr="00056947">
              <w:rPr>
                <w:rFonts w:ascii="Verdana" w:hAnsi="Verdana" w:cs="Arial"/>
                <w:noProof/>
                <w:sz w:val="18"/>
                <w:szCs w:val="18"/>
                <w:lang w:val="en-US"/>
              </w:rPr>
              <w:t>ΝΥ508</w:t>
            </w:r>
            <w:r>
              <w:rPr>
                <w:rFonts w:ascii="Verdana" w:hAnsi="Verdana" w:cs="Arial"/>
                <w:noProof/>
                <w:sz w:val="18"/>
                <w:szCs w:val="18"/>
              </w:rPr>
              <w:t>α</w:t>
            </w:r>
          </w:p>
        </w:tc>
      </w:tr>
      <w:tr w:rsidR="003E74F1" w:rsidRPr="008A69EE" w14:paraId="05A626D6" w14:textId="77777777" w:rsidTr="009E5BEC">
        <w:trPr>
          <w:trHeight w:val="253"/>
          <w:jc w:val="center"/>
        </w:trPr>
        <w:tc>
          <w:tcPr>
            <w:tcW w:w="2281" w:type="dxa"/>
            <w:shd w:val="clear" w:color="000000" w:fill="FFFF99"/>
            <w:vAlign w:val="center"/>
            <w:hideMark/>
          </w:tcPr>
          <w:p w14:paraId="1BFD915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9BCA8D7" w14:textId="1909E06E"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Εισαγωγή στις Εικαστικές Τέχνες</w:t>
            </w:r>
          </w:p>
        </w:tc>
      </w:tr>
      <w:tr w:rsidR="003E74F1" w:rsidRPr="008A69EE" w14:paraId="286CB034" w14:textId="77777777" w:rsidTr="009E5BEC">
        <w:trPr>
          <w:trHeight w:val="253"/>
          <w:jc w:val="center"/>
        </w:trPr>
        <w:tc>
          <w:tcPr>
            <w:tcW w:w="2281" w:type="dxa"/>
            <w:shd w:val="clear" w:color="000000" w:fill="FFFF99"/>
            <w:vAlign w:val="center"/>
            <w:hideMark/>
          </w:tcPr>
          <w:p w14:paraId="522C945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343BB14" w14:textId="21A7E38E"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2F7E7EA1" w14:textId="77777777" w:rsidTr="009E5BEC">
        <w:trPr>
          <w:trHeight w:val="679"/>
          <w:jc w:val="center"/>
        </w:trPr>
        <w:tc>
          <w:tcPr>
            <w:tcW w:w="2281" w:type="dxa"/>
            <w:shd w:val="clear" w:color="000000" w:fill="FFFF99"/>
            <w:vAlign w:val="center"/>
            <w:hideMark/>
          </w:tcPr>
          <w:p w14:paraId="6CB08EB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4C60A5F3" w14:textId="026EFD51"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3</w:t>
            </w:r>
            <w:r w:rsidRPr="00056947">
              <w:rPr>
                <w:rFonts w:ascii="Verdana" w:hAnsi="Verdana" w:cs="Arial"/>
                <w:noProof/>
                <w:sz w:val="18"/>
                <w:szCs w:val="18"/>
                <w:vertAlign w:val="superscript"/>
              </w:rPr>
              <w:t>ο</w:t>
            </w:r>
          </w:p>
        </w:tc>
        <w:tc>
          <w:tcPr>
            <w:tcW w:w="1984" w:type="dxa"/>
            <w:shd w:val="clear" w:color="000000" w:fill="FFFF99"/>
            <w:vAlign w:val="center"/>
            <w:hideMark/>
          </w:tcPr>
          <w:p w14:paraId="32CB4B9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C1FEAC6"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EB891B6" w14:textId="77777777" w:rsidTr="009E5BEC">
        <w:trPr>
          <w:trHeight w:val="210"/>
          <w:jc w:val="center"/>
        </w:trPr>
        <w:tc>
          <w:tcPr>
            <w:tcW w:w="2281" w:type="dxa"/>
            <w:shd w:val="clear" w:color="000000" w:fill="FFFF99"/>
            <w:vAlign w:val="center"/>
            <w:hideMark/>
          </w:tcPr>
          <w:p w14:paraId="22CCB20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1D620E4" w14:textId="4AD30E40" w:rsidR="003E74F1" w:rsidRPr="00297CC3" w:rsidRDefault="00036E13" w:rsidP="00056947">
            <w:pPr>
              <w:rPr>
                <w:rFonts w:ascii="Verdana" w:hAnsi="Verdana" w:cs="Arial"/>
                <w:sz w:val="18"/>
                <w:szCs w:val="18"/>
              </w:rPr>
            </w:pPr>
            <w:r>
              <w:rPr>
                <w:rFonts w:ascii="Verdana" w:hAnsi="Verdana" w:cs="Arial"/>
                <w:noProof/>
                <w:sz w:val="18"/>
                <w:szCs w:val="18"/>
              </w:rPr>
              <w:t xml:space="preserve">                  </w:t>
            </w:r>
            <w:r w:rsidR="00BE4FD5">
              <w:rPr>
                <w:rFonts w:ascii="Verdana" w:hAnsi="Verdana" w:cs="Arial"/>
                <w:noProof/>
                <w:sz w:val="18"/>
                <w:szCs w:val="18"/>
              </w:rPr>
              <w:t>4</w:t>
            </w:r>
          </w:p>
        </w:tc>
      </w:tr>
      <w:tr w:rsidR="003E74F1" w:rsidRPr="008A69EE" w14:paraId="0163DC23" w14:textId="77777777" w:rsidTr="009E5BEC">
        <w:trPr>
          <w:trHeight w:val="510"/>
          <w:jc w:val="center"/>
        </w:trPr>
        <w:tc>
          <w:tcPr>
            <w:tcW w:w="2281" w:type="dxa"/>
            <w:tcBorders>
              <w:bottom w:val="single" w:sz="4" w:space="0" w:color="auto"/>
            </w:tcBorders>
            <w:shd w:val="clear" w:color="000000" w:fill="FFFF99"/>
            <w:vAlign w:val="center"/>
            <w:hideMark/>
          </w:tcPr>
          <w:p w14:paraId="79BAC68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0D5E6FCD" w14:textId="41087F58"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AF3C7A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53EB2F2" w14:textId="0429EBB8" w:rsidR="003E74F1" w:rsidRPr="008A69EE" w:rsidRDefault="00BE4FD5" w:rsidP="009E5BEC">
            <w:pPr>
              <w:jc w:val="center"/>
              <w:rPr>
                <w:rFonts w:ascii="Verdana" w:hAnsi="Verdana" w:cs="Arial"/>
                <w:sz w:val="18"/>
                <w:szCs w:val="18"/>
              </w:rPr>
            </w:pPr>
            <w:r>
              <w:rPr>
                <w:rFonts w:ascii="Verdana" w:hAnsi="Verdana" w:cs="Arial"/>
                <w:noProof/>
                <w:sz w:val="18"/>
                <w:szCs w:val="18"/>
              </w:rPr>
              <w:t>1</w:t>
            </w:r>
          </w:p>
        </w:tc>
      </w:tr>
      <w:tr w:rsidR="003E74F1" w:rsidRPr="008A69EE" w14:paraId="709D96F3" w14:textId="77777777" w:rsidTr="009E5BEC">
        <w:trPr>
          <w:trHeight w:val="510"/>
          <w:jc w:val="center"/>
        </w:trPr>
        <w:tc>
          <w:tcPr>
            <w:tcW w:w="2281" w:type="dxa"/>
            <w:tcBorders>
              <w:bottom w:val="single" w:sz="4" w:space="0" w:color="auto"/>
            </w:tcBorders>
            <w:shd w:val="clear" w:color="000000" w:fill="FFFF99"/>
            <w:vAlign w:val="center"/>
          </w:tcPr>
          <w:p w14:paraId="6F00E5A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6D13FF1"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Στο μάθημα αυτό γίνεται ανάλυση έργων τέχνης και μελέτη των μορφικών στοιχείων τους. Οι φοιτήτριες/τες εξοικειώνονται με τις βασικές αρχές των εικαστικών τεχνών. Μέσω της ανάγνωσης των έργων μελετάται η έννοια του χώρου στην εικαστική πρακτική και πώς μέσα από ένα σύστημα οπτικών ψευδαισθήσεων επιτυγχάνεται η απόδοση της τρίτης διάστασης.</w:t>
            </w:r>
          </w:p>
          <w:p w14:paraId="548EEB53"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Γίνεται παρουσίαση καλλιτεχνικών περιόδων, αισθητικών ρευμάτων που καθόρισαν την εξέλιξη των πλαστικών τεχνών.</w:t>
            </w:r>
          </w:p>
          <w:p w14:paraId="09E6A2DA"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Οι φοιτήτριες/τες δημιουργούν ασπρόμαυρα και έγχρωμα πρωτότυπα έργα και ασκούνται στο σχεδιασμό εκ του φυσικού, της φιγούρας, της νεκρής φύσης, του περιβάλλοντα χώρου, του τοπίου κλπ.</w:t>
            </w:r>
          </w:p>
          <w:p w14:paraId="7002348C"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Στο μάθημα γίνεται γνωριμία των βασικών στοιχείων του χρώματος  όπως η απόχρωση, η καθαρότητα, η τονικότητα, η τονική κλίμακα ενός χρώματος, η λαμπρότητα, ο κορεσμός και η ένταση, η θερμοκρασία του χρώματος και γίνονται χρωματικές μελέτες και χρωματολόγια.</w:t>
            </w:r>
          </w:p>
          <w:p w14:paraId="1FA6D745"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 xml:space="preserve">Στο πλαίσιο της άσκησης τους στη διδακτική των εικαστικών στο νηπιαγωγείο, καταστρώνουν πλάνα μαθήματος και  αναπτύσσουν  μεθοδολογικά μοντέλα στη διδακτική των εικαστικών που αφορούν: </w:t>
            </w:r>
          </w:p>
          <w:p w14:paraId="1078428B" w14:textId="5E9D4802" w:rsidR="003E74F1" w:rsidRPr="008A69EE" w:rsidRDefault="00BE4FD5" w:rsidP="00BE4FD5">
            <w:pPr>
              <w:jc w:val="both"/>
              <w:rPr>
                <w:rFonts w:ascii="Verdana" w:hAnsi="Verdana" w:cs="Arial"/>
                <w:sz w:val="18"/>
                <w:szCs w:val="18"/>
              </w:rPr>
            </w:pPr>
            <w:r w:rsidRPr="00BE4FD5">
              <w:rPr>
                <w:rFonts w:ascii="Verdana" w:hAnsi="Verdana" w:cs="Arial"/>
                <w:sz w:val="18"/>
                <w:szCs w:val="18"/>
              </w:rPr>
              <w:t>Α)τη δημιουργία του έργου τέχνης Β) την αναγνώριση  και την κατανόηση των ποιοτήτων του Γ) τις αισθητικές κρίσεις που μπορούν να διατυπωθούν από τη γνωριμία με την τέχνη.</w:t>
            </w:r>
          </w:p>
        </w:tc>
      </w:tr>
      <w:tr w:rsidR="003E74F1" w:rsidRPr="008A69EE" w14:paraId="7E83C5FA"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68B4DAEA"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7D3F3FE9" w14:textId="77777777" w:rsidR="003E74F1" w:rsidRPr="00036967" w:rsidRDefault="003E74F1" w:rsidP="009E5BEC">
            <w:pPr>
              <w:jc w:val="both"/>
              <w:rPr>
                <w:rFonts w:ascii="Verdana" w:hAnsi="Verdana" w:cs="Arial"/>
                <w:noProof/>
                <w:sz w:val="18"/>
                <w:szCs w:val="18"/>
                <w:highlight w:val="yellow"/>
              </w:rPr>
            </w:pPr>
          </w:p>
        </w:tc>
      </w:tr>
      <w:tr w:rsidR="003E74F1" w:rsidRPr="00467542" w14:paraId="1155B28D"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204EFD3C"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2</w:t>
            </w:r>
          </w:p>
        </w:tc>
      </w:tr>
      <w:tr w:rsidR="003E74F1" w:rsidRPr="008A69EE" w14:paraId="29A770AA" w14:textId="77777777" w:rsidTr="009E5BEC">
        <w:trPr>
          <w:trHeight w:val="253"/>
          <w:jc w:val="center"/>
        </w:trPr>
        <w:tc>
          <w:tcPr>
            <w:tcW w:w="2281" w:type="dxa"/>
            <w:shd w:val="clear" w:color="000000" w:fill="FFFF99"/>
            <w:vAlign w:val="center"/>
            <w:hideMark/>
          </w:tcPr>
          <w:p w14:paraId="1FAF9734"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2E486069"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1F292B21" w14:textId="77777777" w:rsidTr="009E5BEC">
        <w:trPr>
          <w:trHeight w:val="253"/>
          <w:jc w:val="center"/>
        </w:trPr>
        <w:tc>
          <w:tcPr>
            <w:tcW w:w="2281" w:type="dxa"/>
            <w:shd w:val="clear" w:color="000000" w:fill="FFFF99"/>
            <w:vAlign w:val="center"/>
            <w:hideMark/>
          </w:tcPr>
          <w:p w14:paraId="1799FF6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9E7DD80" w14:textId="0332BFCA"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ΠΝΕ821</w:t>
            </w:r>
          </w:p>
        </w:tc>
      </w:tr>
      <w:tr w:rsidR="003E74F1" w:rsidRPr="008A69EE" w14:paraId="463502E3" w14:textId="77777777" w:rsidTr="009E5BEC">
        <w:trPr>
          <w:trHeight w:val="253"/>
          <w:jc w:val="center"/>
        </w:trPr>
        <w:tc>
          <w:tcPr>
            <w:tcW w:w="2281" w:type="dxa"/>
            <w:shd w:val="clear" w:color="000000" w:fill="FFFF99"/>
            <w:vAlign w:val="center"/>
            <w:hideMark/>
          </w:tcPr>
          <w:p w14:paraId="09684A3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0F4B0F3" w14:textId="49087550" w:rsidR="003E74F1" w:rsidRPr="00056947" w:rsidRDefault="00056947" w:rsidP="009E5BEC">
            <w:pPr>
              <w:rPr>
                <w:rFonts w:ascii="Verdana" w:hAnsi="Verdana" w:cs="Arial"/>
                <w:sz w:val="18"/>
                <w:szCs w:val="18"/>
              </w:rPr>
            </w:pPr>
            <w:r w:rsidRPr="00056947">
              <w:rPr>
                <w:rFonts w:ascii="Verdana" w:hAnsi="Verdana" w:cs="Arial"/>
                <w:noProof/>
                <w:sz w:val="18"/>
                <w:szCs w:val="18"/>
              </w:rPr>
              <w:t>Μορφές εικαστικής δημιουργίας και εφαρμογές</w:t>
            </w:r>
          </w:p>
        </w:tc>
      </w:tr>
      <w:tr w:rsidR="003E74F1" w:rsidRPr="008A69EE" w14:paraId="2D86A742" w14:textId="77777777" w:rsidTr="009E5BEC">
        <w:trPr>
          <w:trHeight w:val="253"/>
          <w:jc w:val="center"/>
        </w:trPr>
        <w:tc>
          <w:tcPr>
            <w:tcW w:w="2281" w:type="dxa"/>
            <w:shd w:val="clear" w:color="000000" w:fill="FFFF99"/>
            <w:vAlign w:val="center"/>
            <w:hideMark/>
          </w:tcPr>
          <w:p w14:paraId="7ABCA98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2C0E7BA" w14:textId="05541B34"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 Επιλογής</w:t>
            </w:r>
          </w:p>
        </w:tc>
      </w:tr>
      <w:tr w:rsidR="003E74F1" w:rsidRPr="008A69EE" w14:paraId="0B4B34A9" w14:textId="77777777" w:rsidTr="009E5BEC">
        <w:trPr>
          <w:trHeight w:val="679"/>
          <w:jc w:val="center"/>
        </w:trPr>
        <w:tc>
          <w:tcPr>
            <w:tcW w:w="2281" w:type="dxa"/>
            <w:shd w:val="clear" w:color="000000" w:fill="FFFF99"/>
            <w:vAlign w:val="center"/>
            <w:hideMark/>
          </w:tcPr>
          <w:p w14:paraId="21CB5CE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11B7E02A" w14:textId="6C2200D7"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5</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561F615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CE6BF72"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7BBDEC7" w14:textId="77777777" w:rsidTr="009E5BEC">
        <w:trPr>
          <w:trHeight w:val="210"/>
          <w:jc w:val="center"/>
        </w:trPr>
        <w:tc>
          <w:tcPr>
            <w:tcW w:w="2281" w:type="dxa"/>
            <w:shd w:val="clear" w:color="000000" w:fill="FFFF99"/>
            <w:vAlign w:val="center"/>
            <w:hideMark/>
          </w:tcPr>
          <w:p w14:paraId="5F2FEC5E" w14:textId="10B9B0C2" w:rsidR="003E74F1" w:rsidRPr="008A69EE" w:rsidRDefault="00FC588F" w:rsidP="009E5BEC">
            <w:pPr>
              <w:jc w:val="right"/>
              <w:rPr>
                <w:rFonts w:ascii="Verdana" w:hAnsi="Verdana" w:cs="Arial"/>
                <w:sz w:val="18"/>
                <w:szCs w:val="18"/>
              </w:rPr>
            </w:pPr>
            <w:r>
              <w:rPr>
                <w:rFonts w:ascii="Verdana" w:hAnsi="Verdana" w:cs="Arial"/>
                <w:sz w:val="18"/>
                <w:szCs w:val="18"/>
              </w:rPr>
              <w:t>4</w:t>
            </w:r>
          </w:p>
        </w:tc>
        <w:tc>
          <w:tcPr>
            <w:tcW w:w="7608" w:type="dxa"/>
            <w:gridSpan w:val="5"/>
            <w:shd w:val="clear" w:color="auto" w:fill="auto"/>
            <w:vAlign w:val="center"/>
            <w:hideMark/>
          </w:tcPr>
          <w:p w14:paraId="4C8BBC19" w14:textId="1D50614F" w:rsidR="003E74F1" w:rsidRPr="00297CC3" w:rsidRDefault="00ED27E3" w:rsidP="00056947">
            <w:pPr>
              <w:rPr>
                <w:rFonts w:ascii="Verdana" w:hAnsi="Verdana" w:cs="Arial"/>
                <w:sz w:val="18"/>
                <w:szCs w:val="18"/>
              </w:rPr>
            </w:pPr>
            <w:r>
              <w:rPr>
                <w:rFonts w:ascii="Verdana" w:hAnsi="Verdana" w:cs="Arial"/>
                <w:noProof/>
                <w:sz w:val="18"/>
                <w:szCs w:val="18"/>
              </w:rPr>
              <w:t xml:space="preserve">                   </w:t>
            </w:r>
            <w:r w:rsidR="00FC588F">
              <w:rPr>
                <w:rFonts w:ascii="Verdana" w:hAnsi="Verdana" w:cs="Arial"/>
                <w:noProof/>
                <w:sz w:val="18"/>
                <w:szCs w:val="18"/>
              </w:rPr>
              <w:t>4</w:t>
            </w:r>
          </w:p>
        </w:tc>
      </w:tr>
      <w:tr w:rsidR="003E74F1" w:rsidRPr="008A69EE" w14:paraId="64592F0D" w14:textId="77777777" w:rsidTr="009E5BEC">
        <w:trPr>
          <w:trHeight w:val="510"/>
          <w:jc w:val="center"/>
        </w:trPr>
        <w:tc>
          <w:tcPr>
            <w:tcW w:w="2281" w:type="dxa"/>
            <w:shd w:val="clear" w:color="000000" w:fill="FFFF99"/>
            <w:vAlign w:val="center"/>
            <w:hideMark/>
          </w:tcPr>
          <w:p w14:paraId="6D5E4E0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55E39B23" w14:textId="371A6F02" w:rsidR="003E74F1" w:rsidRPr="008A69EE" w:rsidRDefault="00FC588F"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17C363A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3DD30AFC" w14:textId="0818A036" w:rsidR="003E74F1" w:rsidRPr="008A69EE" w:rsidRDefault="00FC588F" w:rsidP="009E5BEC">
            <w:pPr>
              <w:jc w:val="center"/>
              <w:rPr>
                <w:rFonts w:ascii="Verdana" w:hAnsi="Verdana" w:cs="Arial"/>
                <w:sz w:val="18"/>
                <w:szCs w:val="18"/>
              </w:rPr>
            </w:pPr>
            <w:r>
              <w:rPr>
                <w:rFonts w:ascii="Verdana" w:hAnsi="Verdana" w:cs="Arial"/>
                <w:noProof/>
                <w:sz w:val="18"/>
                <w:szCs w:val="18"/>
              </w:rPr>
              <w:t>1</w:t>
            </w:r>
          </w:p>
        </w:tc>
      </w:tr>
      <w:tr w:rsidR="003E74F1" w:rsidRPr="008A69EE" w14:paraId="190D8455" w14:textId="77777777" w:rsidTr="009E5BEC">
        <w:trPr>
          <w:trHeight w:val="510"/>
          <w:jc w:val="center"/>
        </w:trPr>
        <w:tc>
          <w:tcPr>
            <w:tcW w:w="2281" w:type="dxa"/>
            <w:shd w:val="clear" w:color="000000" w:fill="FFFF99"/>
            <w:vAlign w:val="center"/>
          </w:tcPr>
          <w:p w14:paraId="4C6EE6D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1E482CFD" w14:textId="77777777" w:rsidR="00036E13" w:rsidRPr="00036E13" w:rsidRDefault="00036E13" w:rsidP="00036E13">
            <w:pPr>
              <w:jc w:val="both"/>
              <w:rPr>
                <w:rFonts w:ascii="Verdana" w:hAnsi="Verdana" w:cs="Arial"/>
                <w:noProof/>
                <w:sz w:val="18"/>
                <w:szCs w:val="18"/>
              </w:rPr>
            </w:pPr>
            <w:r w:rsidRPr="00036E13">
              <w:rPr>
                <w:rFonts w:ascii="Verdana" w:hAnsi="Verdana" w:cs="Arial"/>
                <w:noProof/>
                <w:sz w:val="18"/>
                <w:szCs w:val="18"/>
              </w:rPr>
              <w:t>Το περιεχόμενο του μαθήματος περιλαμβάνει τις ακόλουθες διδακτικές ενότητες:</w:t>
            </w:r>
          </w:p>
          <w:p w14:paraId="51F2B2DC"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Εισαγωγή και κατανόηση της Γλυπτικής</w:t>
            </w:r>
          </w:p>
          <w:p w14:paraId="66C490AA"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Τεχνικές της Γλυπτικής και δημιουργία μικρών γλυπτών από πυλό</w:t>
            </w:r>
          </w:p>
          <w:p w14:paraId="1DEEB56F"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Αναφορά στη Χαρακτική με έμφαση την χάραξη σε λινόλεουμ.</w:t>
            </w:r>
          </w:p>
          <w:p w14:paraId="69B31779"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Χάραξη σε λινόλεουμ και ασπρόμαυρες εκτυπώσεις</w:t>
            </w:r>
          </w:p>
          <w:p w14:paraId="169866FC"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Δημιουργία σφραγίδων από διάφορα υλικά και τυπώματα</w:t>
            </w:r>
          </w:p>
          <w:p w14:paraId="6FB385D8"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 xml:space="preserve">Πειραματισμούς με ανακυκλώσιμα υλικά όπως πλαστικά μπουκάλια, μεταλλικά αντικείμενα, μπαταρίες, εξαρτήματα κλπ  </w:t>
            </w:r>
          </w:p>
          <w:p w14:paraId="5522A76E"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Δημιουργία μικρών θεματικών έργων, σκηνικών, μικρών κοστουμιών, ενδυμάτων   συνδυάζοντας τεχνικές και υλικά εισάγοντας έτσι   δημιουργικούς και επινοητικούς προσανατολισμούς στο έργο τους.</w:t>
            </w:r>
          </w:p>
          <w:p w14:paraId="559A3C70" w14:textId="7758FD8B" w:rsidR="003E74F1" w:rsidRPr="008A69EE" w:rsidRDefault="00036E13" w:rsidP="00036E13">
            <w:pPr>
              <w:tabs>
                <w:tab w:val="left" w:pos="259"/>
              </w:tabs>
              <w:jc w:val="both"/>
              <w:rPr>
                <w:rFonts w:ascii="Verdana" w:hAnsi="Verdana" w:cs="Arial"/>
                <w:sz w:val="18"/>
                <w:szCs w:val="18"/>
              </w:rPr>
            </w:pPr>
            <w:r w:rsidRPr="00036E13">
              <w:rPr>
                <w:rFonts w:ascii="Verdana" w:hAnsi="Verdana" w:cs="Arial"/>
                <w:noProof/>
                <w:sz w:val="18"/>
                <w:szCs w:val="18"/>
              </w:rPr>
              <w:t>•</w:t>
            </w:r>
            <w:r w:rsidRPr="00036E13">
              <w:rPr>
                <w:rFonts w:ascii="Verdana" w:hAnsi="Verdana" w:cs="Arial"/>
                <w:noProof/>
                <w:sz w:val="18"/>
                <w:szCs w:val="18"/>
              </w:rPr>
              <w:tab/>
              <w:t>Εφαρμόζοντας ένα από τα ειδικά θέματα που γνώρισαν κατά τη διάρκεια του μαθήματος, οι φοιτητές και οι φοιτήτριες θα περιγράψουν αναλυτικά ένα σχεδιάγραμμα διδασκαλίας για την προσχολική και πρώτη σχολική ηλικία.</w:t>
            </w:r>
          </w:p>
        </w:tc>
      </w:tr>
    </w:tbl>
    <w:p w14:paraId="07365D7D" w14:textId="77777777" w:rsidR="003E74F1" w:rsidRDefault="003E74F1" w:rsidP="00E30F72">
      <w:pPr>
        <w:pStyle w:val="a3"/>
        <w:spacing w:before="60" w:beforeAutospacing="0" w:after="240" w:afterAutospacing="0"/>
        <w:jc w:val="both"/>
        <w:rPr>
          <w:rFonts w:ascii="Verdana" w:hAnsi="Verdana"/>
          <w:color w:val="000000"/>
          <w:sz w:val="18"/>
          <w:szCs w:val="18"/>
        </w:rPr>
      </w:pPr>
    </w:p>
    <w:p w14:paraId="12A8E1B4"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1DD35D83" w14:textId="77777777" w:rsidTr="009E5BEC">
        <w:trPr>
          <w:trHeight w:val="253"/>
          <w:jc w:val="center"/>
        </w:trPr>
        <w:tc>
          <w:tcPr>
            <w:tcW w:w="2281" w:type="dxa"/>
            <w:shd w:val="clear" w:color="auto" w:fill="FFFF99"/>
            <w:vAlign w:val="center"/>
            <w:hideMark/>
          </w:tcPr>
          <w:p w14:paraId="4CC77888"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B67C516" w14:textId="30EFA760" w:rsidR="003E74F1" w:rsidRPr="00056947" w:rsidRDefault="00056947" w:rsidP="009E5BEC">
            <w:pPr>
              <w:rPr>
                <w:rFonts w:ascii="Verdana" w:hAnsi="Verdana" w:cs="Arial"/>
                <w:b/>
                <w:sz w:val="18"/>
                <w:szCs w:val="18"/>
              </w:rPr>
            </w:pPr>
            <w:r>
              <w:rPr>
                <w:rFonts w:ascii="Verdana" w:hAnsi="Verdana" w:cs="Arial"/>
                <w:b/>
                <w:noProof/>
                <w:sz w:val="18"/>
                <w:szCs w:val="18"/>
              </w:rPr>
              <w:t>4</w:t>
            </w:r>
          </w:p>
        </w:tc>
        <w:tc>
          <w:tcPr>
            <w:tcW w:w="4239" w:type="dxa"/>
            <w:gridSpan w:val="3"/>
            <w:shd w:val="clear" w:color="auto" w:fill="auto"/>
            <w:vAlign w:val="center"/>
          </w:tcPr>
          <w:p w14:paraId="7700A200"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6E53BF00" w14:textId="44538415" w:rsidR="003E74F1" w:rsidRPr="00FB4A10" w:rsidRDefault="003E74F1" w:rsidP="009E5BEC">
            <w:pPr>
              <w:rPr>
                <w:rFonts w:ascii="Verdana" w:hAnsi="Verdana" w:cs="Arial"/>
                <w:b/>
                <w:sz w:val="18"/>
                <w:szCs w:val="18"/>
              </w:rPr>
            </w:pPr>
            <w:r w:rsidRPr="00056947">
              <w:rPr>
                <w:rFonts w:ascii="Verdana" w:hAnsi="Verdana" w:cs="Arial"/>
                <w:b/>
                <w:sz w:val="18"/>
                <w:szCs w:val="18"/>
              </w:rPr>
              <w:t>ΠΛΗΡΗΣ</w:t>
            </w:r>
          </w:p>
        </w:tc>
      </w:tr>
      <w:tr w:rsidR="003E74F1" w:rsidRPr="008A69EE" w14:paraId="38496619" w14:textId="77777777" w:rsidTr="009E5BEC">
        <w:trPr>
          <w:trHeight w:val="253"/>
          <w:jc w:val="center"/>
        </w:trPr>
        <w:tc>
          <w:tcPr>
            <w:tcW w:w="2281" w:type="dxa"/>
            <w:tcBorders>
              <w:bottom w:val="single" w:sz="4" w:space="0" w:color="auto"/>
            </w:tcBorders>
            <w:shd w:val="clear" w:color="000000" w:fill="FFFF99"/>
            <w:vAlign w:val="center"/>
            <w:hideMark/>
          </w:tcPr>
          <w:p w14:paraId="50B71D77"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BF244E2" w14:textId="02C6F93D" w:rsidR="003E74F1" w:rsidRPr="00056947" w:rsidRDefault="00056947" w:rsidP="009E5BEC">
            <w:pPr>
              <w:rPr>
                <w:rFonts w:ascii="Verdana" w:hAnsi="Verdana" w:cs="Arial"/>
                <w:b/>
                <w:bCs/>
                <w:sz w:val="18"/>
                <w:szCs w:val="18"/>
              </w:rPr>
            </w:pPr>
            <w:r w:rsidRPr="00056947">
              <w:rPr>
                <w:rFonts w:ascii="Verdana" w:hAnsi="Verdana" w:cs="Arial"/>
                <w:b/>
                <w:bCs/>
                <w:noProof/>
                <w:sz w:val="18"/>
                <w:szCs w:val="18"/>
              </w:rPr>
              <w:t>Αναπτυξιακή Ψυχολογία: Κοινωνικο-γνωστική ανάπτυξη</w:t>
            </w:r>
          </w:p>
        </w:tc>
      </w:tr>
      <w:tr w:rsidR="003E74F1" w:rsidRPr="008A69EE" w14:paraId="0E532F92"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72DE984F"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6085F6A0" w14:textId="77777777" w:rsidR="003E74F1" w:rsidRPr="00056947" w:rsidRDefault="003E74F1" w:rsidP="009E5BEC">
            <w:pPr>
              <w:rPr>
                <w:rFonts w:ascii="Verdana" w:hAnsi="Verdana" w:cs="Arial"/>
                <w:b/>
                <w:bCs/>
                <w:noProof/>
                <w:sz w:val="18"/>
                <w:szCs w:val="18"/>
                <w:highlight w:val="yellow"/>
              </w:rPr>
            </w:pPr>
          </w:p>
        </w:tc>
      </w:tr>
      <w:tr w:rsidR="003E74F1" w:rsidRPr="00467542" w14:paraId="5285E64E" w14:textId="77777777" w:rsidTr="009E5BEC">
        <w:trPr>
          <w:trHeight w:val="253"/>
          <w:jc w:val="center"/>
        </w:trPr>
        <w:tc>
          <w:tcPr>
            <w:tcW w:w="9889" w:type="dxa"/>
            <w:gridSpan w:val="6"/>
            <w:tcBorders>
              <w:top w:val="single" w:sz="4" w:space="0" w:color="auto"/>
            </w:tcBorders>
            <w:shd w:val="clear" w:color="auto" w:fill="FFFF99"/>
            <w:vAlign w:val="center"/>
            <w:hideMark/>
          </w:tcPr>
          <w:p w14:paraId="2854A68B"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592C3DBD" w14:textId="77777777" w:rsidTr="009E5BEC">
        <w:trPr>
          <w:trHeight w:val="253"/>
          <w:jc w:val="center"/>
        </w:trPr>
        <w:tc>
          <w:tcPr>
            <w:tcW w:w="2281" w:type="dxa"/>
            <w:shd w:val="clear" w:color="000000" w:fill="FFFF99"/>
            <w:vAlign w:val="center"/>
            <w:hideMark/>
          </w:tcPr>
          <w:p w14:paraId="75E126E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99F8E8B"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2142F6F" w14:textId="77777777" w:rsidTr="009E5BEC">
        <w:trPr>
          <w:trHeight w:val="253"/>
          <w:jc w:val="center"/>
        </w:trPr>
        <w:tc>
          <w:tcPr>
            <w:tcW w:w="2281" w:type="dxa"/>
            <w:shd w:val="clear" w:color="000000" w:fill="FFFF99"/>
            <w:vAlign w:val="center"/>
            <w:hideMark/>
          </w:tcPr>
          <w:p w14:paraId="1149744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9FF4C05" w14:textId="391EC54D"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ΠΝΥ205</w:t>
            </w:r>
          </w:p>
        </w:tc>
      </w:tr>
      <w:tr w:rsidR="003E74F1" w:rsidRPr="008A69EE" w14:paraId="1237870E" w14:textId="77777777" w:rsidTr="009E5BEC">
        <w:trPr>
          <w:trHeight w:val="253"/>
          <w:jc w:val="center"/>
        </w:trPr>
        <w:tc>
          <w:tcPr>
            <w:tcW w:w="2281" w:type="dxa"/>
            <w:shd w:val="clear" w:color="000000" w:fill="FFFF99"/>
            <w:vAlign w:val="center"/>
            <w:hideMark/>
          </w:tcPr>
          <w:p w14:paraId="3B6CAA7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2D360DB" w14:textId="1D94AAF1"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Κοινωνική Ψυχολογία</w:t>
            </w:r>
          </w:p>
        </w:tc>
      </w:tr>
      <w:tr w:rsidR="003E74F1" w:rsidRPr="008A69EE" w14:paraId="03F278E9" w14:textId="77777777" w:rsidTr="009E5BEC">
        <w:trPr>
          <w:trHeight w:val="253"/>
          <w:jc w:val="center"/>
        </w:trPr>
        <w:tc>
          <w:tcPr>
            <w:tcW w:w="2281" w:type="dxa"/>
            <w:shd w:val="clear" w:color="000000" w:fill="FFFF99"/>
            <w:vAlign w:val="center"/>
            <w:hideMark/>
          </w:tcPr>
          <w:p w14:paraId="7744E13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881504E" w14:textId="3D7229CD"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5467B234" w14:textId="77777777" w:rsidTr="009E5BEC">
        <w:trPr>
          <w:trHeight w:val="679"/>
          <w:jc w:val="center"/>
        </w:trPr>
        <w:tc>
          <w:tcPr>
            <w:tcW w:w="2281" w:type="dxa"/>
            <w:shd w:val="clear" w:color="000000" w:fill="FFFF99"/>
            <w:vAlign w:val="center"/>
            <w:hideMark/>
          </w:tcPr>
          <w:p w14:paraId="08153B7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31962BC1" w14:textId="7761ECEE"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3</w:t>
            </w:r>
            <w:r w:rsidRPr="00056947">
              <w:rPr>
                <w:rFonts w:ascii="Verdana" w:hAnsi="Verdana" w:cs="Arial"/>
                <w:noProof/>
                <w:sz w:val="18"/>
                <w:szCs w:val="18"/>
                <w:vertAlign w:val="superscript"/>
              </w:rPr>
              <w:t>ο</w:t>
            </w:r>
          </w:p>
        </w:tc>
        <w:tc>
          <w:tcPr>
            <w:tcW w:w="1984" w:type="dxa"/>
            <w:shd w:val="clear" w:color="000000" w:fill="FFFF99"/>
            <w:vAlign w:val="center"/>
            <w:hideMark/>
          </w:tcPr>
          <w:p w14:paraId="69194C7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A96C09B"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673A247D" w14:textId="77777777" w:rsidTr="009E5BEC">
        <w:trPr>
          <w:trHeight w:val="210"/>
          <w:jc w:val="center"/>
        </w:trPr>
        <w:tc>
          <w:tcPr>
            <w:tcW w:w="2281" w:type="dxa"/>
            <w:shd w:val="clear" w:color="000000" w:fill="FFFF99"/>
            <w:vAlign w:val="center"/>
            <w:hideMark/>
          </w:tcPr>
          <w:p w14:paraId="292C621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6BACC3E" w14:textId="7155390B" w:rsidR="003E74F1" w:rsidRPr="00297CC3" w:rsidRDefault="00056947" w:rsidP="00056947">
            <w:pPr>
              <w:rPr>
                <w:rFonts w:ascii="Verdana" w:hAnsi="Verdana" w:cs="Arial"/>
                <w:sz w:val="18"/>
                <w:szCs w:val="18"/>
              </w:rPr>
            </w:pPr>
            <w:r>
              <w:rPr>
                <w:rFonts w:ascii="Verdana" w:hAnsi="Verdana" w:cs="Arial"/>
                <w:noProof/>
                <w:sz w:val="18"/>
                <w:szCs w:val="18"/>
              </w:rPr>
              <w:t xml:space="preserve">                  4</w:t>
            </w:r>
          </w:p>
        </w:tc>
      </w:tr>
      <w:tr w:rsidR="003E74F1" w:rsidRPr="008A69EE" w14:paraId="5D2A9DFB" w14:textId="77777777" w:rsidTr="009E5BEC">
        <w:trPr>
          <w:trHeight w:val="510"/>
          <w:jc w:val="center"/>
        </w:trPr>
        <w:tc>
          <w:tcPr>
            <w:tcW w:w="2281" w:type="dxa"/>
            <w:tcBorders>
              <w:bottom w:val="single" w:sz="4" w:space="0" w:color="auto"/>
            </w:tcBorders>
            <w:shd w:val="clear" w:color="000000" w:fill="FFFF99"/>
            <w:vAlign w:val="center"/>
            <w:hideMark/>
          </w:tcPr>
          <w:p w14:paraId="3C96B19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C26DF90" w14:textId="05FEB3D6"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A5B99F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272F505C" w14:textId="6AD25C5C" w:rsidR="003E74F1" w:rsidRPr="008A69EE" w:rsidRDefault="00056947" w:rsidP="009E5BEC">
            <w:pPr>
              <w:jc w:val="center"/>
              <w:rPr>
                <w:rFonts w:ascii="Verdana" w:hAnsi="Verdana" w:cs="Arial"/>
                <w:sz w:val="18"/>
                <w:szCs w:val="18"/>
              </w:rPr>
            </w:pPr>
            <w:r>
              <w:rPr>
                <w:rFonts w:ascii="Verdana" w:hAnsi="Verdana" w:cs="Arial"/>
                <w:noProof/>
                <w:sz w:val="18"/>
                <w:szCs w:val="18"/>
              </w:rPr>
              <w:t>0</w:t>
            </w:r>
          </w:p>
        </w:tc>
      </w:tr>
      <w:tr w:rsidR="003E74F1" w:rsidRPr="008A69EE" w14:paraId="3F9F1A53" w14:textId="77777777" w:rsidTr="009E5BEC">
        <w:trPr>
          <w:trHeight w:val="510"/>
          <w:jc w:val="center"/>
        </w:trPr>
        <w:tc>
          <w:tcPr>
            <w:tcW w:w="2281" w:type="dxa"/>
            <w:tcBorders>
              <w:bottom w:val="single" w:sz="4" w:space="0" w:color="auto"/>
            </w:tcBorders>
            <w:shd w:val="clear" w:color="000000" w:fill="FFFF99"/>
            <w:vAlign w:val="center"/>
          </w:tcPr>
          <w:p w14:paraId="46FB87B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537B5D8A"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Το αντικείμενο και οι μέθοδοι της Κοινωνικής Ψυχολογίας.</w:t>
            </w:r>
          </w:p>
          <w:p w14:paraId="3EC0462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Ιστορική ανασκόπηση της Κοινωνικής Ψυχολογίας.</w:t>
            </w:r>
          </w:p>
          <w:p w14:paraId="715144C0"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Συγγενείς με την Κοινωνική Ψυχολογία επιστήμες.</w:t>
            </w:r>
          </w:p>
          <w:p w14:paraId="55C7651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Συναίσθημα και Νόηση: Πώς τα συναισθήματα διαμορφώνουν τη σκέψη και πώς η σκέψη διαμορφώνει τα συναισθήματα.</w:t>
            </w:r>
          </w:p>
          <w:p w14:paraId="5D7F3B5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Κοινωνική Αντίληψη: Παρατηρώντας και Κατανοώντας τους Άλλους.</w:t>
            </w:r>
          </w:p>
          <w:p w14:paraId="751453B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Οι στάσεις. Οι τρεις διαστάσεις των στάσεων. Στάσεις και συμπεριφορά. Η αξιολόγηση των στάσεων. Θεωρίες των στάσεων. Γνωστική Ασυμφωνία.</w:t>
            </w:r>
          </w:p>
          <w:p w14:paraId="27DC8EE4"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Η αλλαγή των στάσεων. Η πηγή του μηνύματος. Το μήνυμα. Ο στόχος. Οι συνθήκες.</w:t>
            </w:r>
          </w:p>
          <w:p w14:paraId="53627A99"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Στερεότυπα, Προκαταλήψεις και Διακρίσεις. </w:t>
            </w:r>
          </w:p>
          <w:p w14:paraId="04061B26"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Η ομάδα. Ορισμοί και χαρακτηριστικά της ομάδας. Φάσεις στην εξέλιξη της ομάδας.   Παράγοντες που επηρεάζουν τις φάσεις της ομάδας. Θεωρίες της δυναμικής της ομάδας. </w:t>
            </w:r>
          </w:p>
          <w:p w14:paraId="794C32EE"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Κοινωνική επιρροή. Η συμμόρφωση και η υπακοή στην ομάδα.</w:t>
            </w:r>
          </w:p>
          <w:p w14:paraId="7B4AC22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Η μάθηση. Κοινωνική διευκόλυνση. Ατομική και ομαδική μάθηση. Το φαινόμενο της πόλωσης στην ομάδα. Συνεργασία και ανταγωνισμός. </w:t>
            </w:r>
          </w:p>
          <w:p w14:paraId="7E074F5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Οι ρόλοι μέσα στην ομάδα. Ο ηγετικός ρόλος. Γνωρίσματα και ύφος του ηγέτη. Δομή και επικοινωνία στην ομάδα. Η κοινωνική δύναμη. Θεωρίες του ηγετικού ρόλου. Το κοινωνιόγραμμα. </w:t>
            </w:r>
          </w:p>
          <w:p w14:paraId="3A934A88" w14:textId="797CDD6E" w:rsidR="003E74F1" w:rsidRPr="008A69EE" w:rsidRDefault="00ED27E3" w:rsidP="00ED27E3">
            <w:pPr>
              <w:tabs>
                <w:tab w:val="left" w:pos="271"/>
              </w:tabs>
              <w:jc w:val="both"/>
              <w:rPr>
                <w:rFonts w:ascii="Verdana" w:hAnsi="Verdana" w:cs="Arial"/>
                <w:sz w:val="18"/>
                <w:szCs w:val="18"/>
              </w:rPr>
            </w:pPr>
            <w:r w:rsidRPr="00ED27E3">
              <w:rPr>
                <w:rFonts w:ascii="Verdana" w:hAnsi="Verdana" w:cs="Arial"/>
                <w:noProof/>
                <w:sz w:val="18"/>
                <w:szCs w:val="18"/>
              </w:rPr>
              <w:t>•</w:t>
            </w:r>
            <w:r w:rsidRPr="00ED27E3">
              <w:rPr>
                <w:rFonts w:ascii="Verdana" w:hAnsi="Verdana" w:cs="Arial"/>
                <w:noProof/>
                <w:sz w:val="18"/>
                <w:szCs w:val="18"/>
              </w:rPr>
              <w:tab/>
              <w:t>Διαπροσωπικές σχέσεις. Τα κίνητρα και οι συνέπειες των κοινωνικών σχέσεων. Διαπροσωπική έλξη. Οι φιλικές σχέσεις. Αλληλεπίδραση και κοινωνικές σχέσεις στη σχολική τάξη. Αλληλεπίδραση και επικοινωνία ανάμεσα στον εκπαιδευτικό και το μαθητή. Οι σχέσεις συνομηλίκων στο χώρο του σχολείου.</w:t>
            </w:r>
          </w:p>
        </w:tc>
      </w:tr>
      <w:tr w:rsidR="003E74F1" w:rsidRPr="008A69EE" w14:paraId="716ECDEC"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55C1B09A"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2A0E49B" w14:textId="77777777" w:rsidR="003E74F1" w:rsidRPr="00036967" w:rsidRDefault="003E74F1" w:rsidP="009E5BEC">
            <w:pPr>
              <w:jc w:val="both"/>
              <w:rPr>
                <w:rFonts w:ascii="Verdana" w:hAnsi="Verdana" w:cs="Arial"/>
                <w:noProof/>
                <w:sz w:val="18"/>
                <w:szCs w:val="18"/>
                <w:highlight w:val="yellow"/>
              </w:rPr>
            </w:pPr>
          </w:p>
        </w:tc>
      </w:tr>
      <w:tr w:rsidR="003E74F1" w:rsidRPr="00467542" w14:paraId="7562320D"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2DEB8BE"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2</w:t>
            </w:r>
          </w:p>
        </w:tc>
      </w:tr>
      <w:tr w:rsidR="003E74F1" w:rsidRPr="008A69EE" w14:paraId="3F5F8D20" w14:textId="77777777" w:rsidTr="009E5BEC">
        <w:trPr>
          <w:trHeight w:val="253"/>
          <w:jc w:val="center"/>
        </w:trPr>
        <w:tc>
          <w:tcPr>
            <w:tcW w:w="2281" w:type="dxa"/>
            <w:shd w:val="clear" w:color="000000" w:fill="FFFF99"/>
            <w:vAlign w:val="center"/>
            <w:hideMark/>
          </w:tcPr>
          <w:p w14:paraId="5327258A"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1FD8130D"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7B178564" w14:textId="77777777" w:rsidTr="009E5BEC">
        <w:trPr>
          <w:trHeight w:val="253"/>
          <w:jc w:val="center"/>
        </w:trPr>
        <w:tc>
          <w:tcPr>
            <w:tcW w:w="2281" w:type="dxa"/>
            <w:shd w:val="clear" w:color="000000" w:fill="FFFF99"/>
            <w:vAlign w:val="center"/>
            <w:hideMark/>
          </w:tcPr>
          <w:p w14:paraId="4FB5CF5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CDFA708" w14:textId="629C4056"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ΠΝΕ221</w:t>
            </w:r>
          </w:p>
        </w:tc>
      </w:tr>
      <w:tr w:rsidR="003E74F1" w:rsidRPr="008A69EE" w14:paraId="035141D1" w14:textId="77777777" w:rsidTr="009E5BEC">
        <w:trPr>
          <w:trHeight w:val="253"/>
          <w:jc w:val="center"/>
        </w:trPr>
        <w:tc>
          <w:tcPr>
            <w:tcW w:w="2281" w:type="dxa"/>
            <w:shd w:val="clear" w:color="000000" w:fill="FFFF99"/>
            <w:vAlign w:val="center"/>
            <w:hideMark/>
          </w:tcPr>
          <w:p w14:paraId="506542F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7C6DE76" w14:textId="0B1FB3B1"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Γνωστική Ψυχολογία ΙΙ</w:t>
            </w:r>
          </w:p>
        </w:tc>
      </w:tr>
      <w:tr w:rsidR="003E74F1" w:rsidRPr="008A69EE" w14:paraId="177387D9" w14:textId="77777777" w:rsidTr="009E5BEC">
        <w:trPr>
          <w:trHeight w:val="253"/>
          <w:jc w:val="center"/>
        </w:trPr>
        <w:tc>
          <w:tcPr>
            <w:tcW w:w="2281" w:type="dxa"/>
            <w:shd w:val="clear" w:color="000000" w:fill="FFFF99"/>
            <w:vAlign w:val="center"/>
            <w:hideMark/>
          </w:tcPr>
          <w:p w14:paraId="5F56A67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A3C541C" w14:textId="78BB4060" w:rsidR="003E74F1" w:rsidRPr="00036967" w:rsidRDefault="003E74F1" w:rsidP="009E5BEC">
            <w:pPr>
              <w:rPr>
                <w:rFonts w:ascii="Verdana" w:hAnsi="Verdana" w:cs="Arial"/>
                <w:sz w:val="18"/>
                <w:szCs w:val="18"/>
              </w:rPr>
            </w:pPr>
            <w:r w:rsidRPr="00056947">
              <w:rPr>
                <w:rFonts w:ascii="Verdana" w:hAnsi="Verdana" w:cs="Arial"/>
                <w:noProof/>
                <w:sz w:val="18"/>
                <w:szCs w:val="18"/>
              </w:rPr>
              <w:t>Επιλογής</w:t>
            </w:r>
          </w:p>
        </w:tc>
      </w:tr>
      <w:tr w:rsidR="003E74F1" w:rsidRPr="008A69EE" w14:paraId="4299FEFC" w14:textId="77777777" w:rsidTr="009E5BEC">
        <w:trPr>
          <w:trHeight w:val="679"/>
          <w:jc w:val="center"/>
        </w:trPr>
        <w:tc>
          <w:tcPr>
            <w:tcW w:w="2281" w:type="dxa"/>
            <w:shd w:val="clear" w:color="000000" w:fill="FFFF99"/>
            <w:vAlign w:val="center"/>
            <w:hideMark/>
          </w:tcPr>
          <w:p w14:paraId="462F42D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1E24C026" w14:textId="4AAD531A"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5</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02EC3D9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C0262ED"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7C2902C7" w14:textId="77777777" w:rsidTr="009E5BEC">
        <w:trPr>
          <w:trHeight w:val="210"/>
          <w:jc w:val="center"/>
        </w:trPr>
        <w:tc>
          <w:tcPr>
            <w:tcW w:w="2281" w:type="dxa"/>
            <w:shd w:val="clear" w:color="000000" w:fill="FFFF99"/>
            <w:vAlign w:val="center"/>
            <w:hideMark/>
          </w:tcPr>
          <w:p w14:paraId="28D7CEB5" w14:textId="10C466D8"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r w:rsidR="00056947">
              <w:rPr>
                <w:rFonts w:ascii="Verdana" w:hAnsi="Verdana" w:cs="Arial"/>
                <w:sz w:val="18"/>
                <w:szCs w:val="18"/>
              </w:rPr>
              <w:t xml:space="preserve">    </w:t>
            </w:r>
          </w:p>
        </w:tc>
        <w:tc>
          <w:tcPr>
            <w:tcW w:w="7608" w:type="dxa"/>
            <w:gridSpan w:val="5"/>
            <w:shd w:val="clear" w:color="auto" w:fill="auto"/>
            <w:vAlign w:val="center"/>
            <w:hideMark/>
          </w:tcPr>
          <w:p w14:paraId="7A21C254" w14:textId="7229E63A" w:rsidR="003E74F1" w:rsidRPr="00297CC3" w:rsidRDefault="00056947" w:rsidP="00056947">
            <w:pPr>
              <w:rPr>
                <w:rFonts w:ascii="Verdana" w:hAnsi="Verdana" w:cs="Arial"/>
                <w:sz w:val="18"/>
                <w:szCs w:val="18"/>
              </w:rPr>
            </w:pPr>
            <w:r>
              <w:rPr>
                <w:rFonts w:ascii="Verdana" w:hAnsi="Verdana" w:cs="Arial"/>
                <w:noProof/>
                <w:sz w:val="18"/>
                <w:szCs w:val="18"/>
              </w:rPr>
              <w:t xml:space="preserve">                  4</w:t>
            </w:r>
          </w:p>
        </w:tc>
      </w:tr>
      <w:tr w:rsidR="003E74F1" w:rsidRPr="008A69EE" w14:paraId="7C581A52" w14:textId="77777777" w:rsidTr="009E5BEC">
        <w:trPr>
          <w:trHeight w:val="510"/>
          <w:jc w:val="center"/>
        </w:trPr>
        <w:tc>
          <w:tcPr>
            <w:tcW w:w="2281" w:type="dxa"/>
            <w:shd w:val="clear" w:color="000000" w:fill="FFFF99"/>
            <w:vAlign w:val="center"/>
            <w:hideMark/>
          </w:tcPr>
          <w:p w14:paraId="4C5C8CA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58C75A1" w14:textId="56E0C784"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4889533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574B3C60" w14:textId="72D3FC93" w:rsidR="003E74F1" w:rsidRPr="008A69EE" w:rsidRDefault="00056947" w:rsidP="009E5BEC">
            <w:pPr>
              <w:jc w:val="center"/>
              <w:rPr>
                <w:rFonts w:ascii="Verdana" w:hAnsi="Verdana" w:cs="Arial"/>
                <w:sz w:val="18"/>
                <w:szCs w:val="18"/>
              </w:rPr>
            </w:pPr>
            <w:r>
              <w:rPr>
                <w:rFonts w:ascii="Verdana" w:hAnsi="Verdana" w:cs="Arial"/>
                <w:noProof/>
                <w:sz w:val="18"/>
                <w:szCs w:val="18"/>
              </w:rPr>
              <w:t>0</w:t>
            </w:r>
          </w:p>
        </w:tc>
      </w:tr>
      <w:tr w:rsidR="003E74F1" w:rsidRPr="008A69EE" w14:paraId="5499DEB2" w14:textId="77777777" w:rsidTr="009E5BEC">
        <w:trPr>
          <w:trHeight w:val="510"/>
          <w:jc w:val="center"/>
        </w:trPr>
        <w:tc>
          <w:tcPr>
            <w:tcW w:w="2281" w:type="dxa"/>
            <w:shd w:val="clear" w:color="000000" w:fill="FFFF99"/>
            <w:vAlign w:val="center"/>
          </w:tcPr>
          <w:p w14:paraId="5AF6A7C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780B2BCA" w14:textId="77777777" w:rsidR="00915FCD" w:rsidRPr="00915FCD" w:rsidRDefault="00915FCD" w:rsidP="00915FCD">
            <w:pPr>
              <w:jc w:val="both"/>
              <w:rPr>
                <w:rFonts w:ascii="Verdana" w:hAnsi="Verdana" w:cs="Arial"/>
                <w:sz w:val="18"/>
                <w:szCs w:val="18"/>
              </w:rPr>
            </w:pPr>
            <w:r w:rsidRPr="00915FCD">
              <w:rPr>
                <w:rFonts w:ascii="Verdana" w:hAnsi="Verdana" w:cs="Arial"/>
                <w:sz w:val="18"/>
                <w:szCs w:val="18"/>
              </w:rPr>
              <w:t>Το μάθημα αυτό καλύπτει τις βασικές γνωστικές διεργασίες της σκέψης και ειδικότερα, τη σύνδεσή της με τη νοημοσύνη, τη διαλογιστική, την αναπαράσταση και το σχηματισμό εννοιών, τη λύση προβλημάτων, τη δημιουργικότητα, καθώς και την καλλιέργεια της σκέψης.</w:t>
            </w:r>
          </w:p>
          <w:p w14:paraId="06341F47" w14:textId="77777777" w:rsidR="00B22E19" w:rsidRPr="00915FCD" w:rsidRDefault="00B22E19" w:rsidP="00915FCD">
            <w:pPr>
              <w:jc w:val="both"/>
              <w:rPr>
                <w:rFonts w:ascii="Verdana" w:hAnsi="Verdana" w:cs="Arial"/>
                <w:sz w:val="18"/>
                <w:szCs w:val="18"/>
              </w:rPr>
            </w:pPr>
          </w:p>
          <w:p w14:paraId="793B9011" w14:textId="66E51000" w:rsidR="00915FCD" w:rsidRPr="00915FCD" w:rsidRDefault="00915FCD" w:rsidP="00915FCD">
            <w:pPr>
              <w:jc w:val="both"/>
              <w:rPr>
                <w:rFonts w:ascii="Verdana" w:hAnsi="Verdana" w:cs="Arial"/>
                <w:sz w:val="18"/>
                <w:szCs w:val="18"/>
              </w:rPr>
            </w:pPr>
            <w:r w:rsidRPr="00915FCD">
              <w:rPr>
                <w:rFonts w:ascii="Verdana" w:hAnsi="Verdana" w:cs="Arial"/>
                <w:sz w:val="18"/>
                <w:szCs w:val="18"/>
              </w:rPr>
              <w:t>Οι φοιτητές</w:t>
            </w:r>
            <w:r>
              <w:rPr>
                <w:rFonts w:ascii="Verdana" w:hAnsi="Verdana" w:cs="Arial"/>
                <w:sz w:val="18"/>
                <w:szCs w:val="18"/>
              </w:rPr>
              <w:t>/τριες</w:t>
            </w:r>
            <w:r w:rsidRPr="00915FCD">
              <w:rPr>
                <w:rFonts w:ascii="Verdana" w:hAnsi="Verdana" w:cs="Arial"/>
                <w:sz w:val="18"/>
                <w:szCs w:val="18"/>
              </w:rPr>
              <w:t xml:space="preserve"> μετά την επιτυχή ολοκλήρωση του συγκεκριμένου μαθήματος αναμένεται να έχουν αποκτήσει: </w:t>
            </w:r>
          </w:p>
          <w:p w14:paraId="7D12E418"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βασικές γνώσεις σε θέματα της Ψυχολογίας της Σκέψης και της σύνδεσης της με τους υπόλοιπους κλάδους Ψυχολογίας,</w:t>
            </w:r>
          </w:p>
          <w:p w14:paraId="58C559BD"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βασικές γνώσεις κατανόησης και κριτικής θεώρησης εμπειρικών και θεωρητικών δεδομένων σχετικών με τις παραπάνω γνωστικές διεργασίες,</w:t>
            </w:r>
          </w:p>
          <w:p w14:paraId="26108C97"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την ικανότητα συνεργασίας με τους συμφοιτητές τους για να παρουσιάσουν ένα σχέδιο έρευνας από τις παραπάνω θεματικές ενότητες,</w:t>
            </w:r>
          </w:p>
          <w:p w14:paraId="63EE4A08"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την ικανότητα να πραγματοποιούν διεθνή βιβλιογραφική ανασκόπηση σε επιστημονικά περιοδικά και θέματα Γνωστικής Ψυχολογίας κάνοντας χρήση των βιβλιοθηκών του Πανεπιστημίου και πηγών του διαδικτύου,</w:t>
            </w:r>
          </w:p>
          <w:p w14:paraId="649017A2" w14:textId="77777777" w:rsid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δεξιότητες επίλυσης προβλημάτων και βασικές ερευνητικές δεξιότητες.</w:t>
            </w:r>
          </w:p>
          <w:p w14:paraId="438EB3F0" w14:textId="479AF231" w:rsidR="00B22E19" w:rsidRPr="008A69EE" w:rsidRDefault="00B22E19" w:rsidP="00915FCD">
            <w:pPr>
              <w:tabs>
                <w:tab w:val="left" w:pos="293"/>
              </w:tabs>
              <w:jc w:val="both"/>
              <w:rPr>
                <w:rFonts w:ascii="Verdana" w:hAnsi="Verdana" w:cs="Arial"/>
                <w:sz w:val="18"/>
                <w:szCs w:val="18"/>
              </w:rPr>
            </w:pPr>
          </w:p>
        </w:tc>
      </w:tr>
    </w:tbl>
    <w:p w14:paraId="120E61B8" w14:textId="77777777" w:rsidR="003E74F1" w:rsidRDefault="003E74F1" w:rsidP="00E30F72">
      <w:pPr>
        <w:pStyle w:val="a3"/>
        <w:spacing w:before="60" w:beforeAutospacing="0" w:after="240" w:afterAutospacing="0"/>
        <w:jc w:val="both"/>
        <w:rPr>
          <w:rFonts w:ascii="Verdana" w:hAnsi="Verdana"/>
          <w:color w:val="000000"/>
          <w:sz w:val="18"/>
          <w:szCs w:val="18"/>
        </w:rPr>
      </w:pPr>
    </w:p>
    <w:p w14:paraId="6A750D81"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6A77198B" w14:textId="77777777" w:rsidTr="009E5BEC">
        <w:trPr>
          <w:trHeight w:val="253"/>
          <w:jc w:val="center"/>
        </w:trPr>
        <w:tc>
          <w:tcPr>
            <w:tcW w:w="2281" w:type="dxa"/>
            <w:shd w:val="clear" w:color="auto" w:fill="FFFF99"/>
            <w:vAlign w:val="center"/>
            <w:hideMark/>
          </w:tcPr>
          <w:p w14:paraId="09FC5120"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2FC0F28C" w14:textId="579550C8" w:rsidR="003E74F1" w:rsidRPr="00056947" w:rsidRDefault="00056947" w:rsidP="009E5BEC">
            <w:pPr>
              <w:rPr>
                <w:rFonts w:ascii="Verdana" w:hAnsi="Verdana" w:cs="Arial"/>
                <w:b/>
                <w:sz w:val="18"/>
                <w:szCs w:val="18"/>
              </w:rPr>
            </w:pPr>
            <w:r>
              <w:rPr>
                <w:rFonts w:ascii="Verdana" w:hAnsi="Verdana" w:cs="Arial"/>
                <w:b/>
                <w:noProof/>
                <w:sz w:val="18"/>
                <w:szCs w:val="18"/>
              </w:rPr>
              <w:t>5</w:t>
            </w:r>
          </w:p>
        </w:tc>
        <w:tc>
          <w:tcPr>
            <w:tcW w:w="4239" w:type="dxa"/>
            <w:gridSpan w:val="3"/>
            <w:shd w:val="clear" w:color="auto" w:fill="auto"/>
            <w:vAlign w:val="center"/>
          </w:tcPr>
          <w:p w14:paraId="1825A7FF"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7AAB1E2" w14:textId="500DED15" w:rsidR="003E74F1" w:rsidRPr="00FB4A10" w:rsidRDefault="003E74F1" w:rsidP="009E5BEC">
            <w:pPr>
              <w:rPr>
                <w:rFonts w:ascii="Verdana" w:hAnsi="Verdana" w:cs="Arial"/>
                <w:b/>
                <w:sz w:val="18"/>
                <w:szCs w:val="18"/>
              </w:rPr>
            </w:pPr>
            <w:r w:rsidRPr="005B3C08">
              <w:rPr>
                <w:rFonts w:ascii="Verdana" w:hAnsi="Verdana" w:cs="Arial"/>
                <w:b/>
                <w:sz w:val="18"/>
                <w:szCs w:val="18"/>
              </w:rPr>
              <w:t>ΜΕΡΙΚΗ</w:t>
            </w:r>
          </w:p>
        </w:tc>
      </w:tr>
      <w:tr w:rsidR="003E74F1" w:rsidRPr="008A69EE" w14:paraId="2C869800" w14:textId="77777777" w:rsidTr="009E5BEC">
        <w:trPr>
          <w:trHeight w:val="253"/>
          <w:jc w:val="center"/>
        </w:trPr>
        <w:tc>
          <w:tcPr>
            <w:tcW w:w="2281" w:type="dxa"/>
            <w:tcBorders>
              <w:bottom w:val="single" w:sz="4" w:space="0" w:color="auto"/>
            </w:tcBorders>
            <w:shd w:val="clear" w:color="000000" w:fill="FFFF99"/>
            <w:vAlign w:val="center"/>
            <w:hideMark/>
          </w:tcPr>
          <w:p w14:paraId="761BDFCE"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2665DAC6" w14:textId="2B461B16" w:rsidR="003E74F1" w:rsidRPr="00E75E71" w:rsidRDefault="00056947" w:rsidP="009E5BEC">
            <w:pPr>
              <w:rPr>
                <w:rFonts w:ascii="Verdana" w:hAnsi="Verdana" w:cs="Arial"/>
                <w:b/>
                <w:bCs/>
                <w:sz w:val="18"/>
                <w:szCs w:val="18"/>
                <w:lang w:val="en-US"/>
              </w:rPr>
            </w:pPr>
            <w:r w:rsidRPr="00056947">
              <w:rPr>
                <w:rFonts w:ascii="Verdana" w:hAnsi="Verdana" w:cs="Arial"/>
                <w:b/>
                <w:bCs/>
                <w:noProof/>
                <w:sz w:val="18"/>
                <w:szCs w:val="18"/>
                <w:lang w:val="en-US"/>
              </w:rPr>
              <w:t>Εφαρμοσμένα Μαθηματικά και Εκπαίδευση</w:t>
            </w:r>
          </w:p>
        </w:tc>
      </w:tr>
      <w:tr w:rsidR="003E74F1" w:rsidRPr="008A69EE" w14:paraId="315AE47A"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2820913"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1A2E5E9" w14:textId="77777777" w:rsidR="003E74F1" w:rsidRPr="00E75E71" w:rsidRDefault="003E74F1" w:rsidP="009E5BEC">
            <w:pPr>
              <w:rPr>
                <w:rFonts w:ascii="Verdana" w:hAnsi="Verdana" w:cs="Arial"/>
                <w:b/>
                <w:bCs/>
                <w:noProof/>
                <w:sz w:val="18"/>
                <w:szCs w:val="18"/>
                <w:highlight w:val="yellow"/>
                <w:lang w:val="en-US"/>
              </w:rPr>
            </w:pPr>
          </w:p>
        </w:tc>
      </w:tr>
      <w:tr w:rsidR="003E74F1" w:rsidRPr="00467542" w14:paraId="088FF20E" w14:textId="77777777" w:rsidTr="009E5BEC">
        <w:trPr>
          <w:trHeight w:val="253"/>
          <w:jc w:val="center"/>
        </w:trPr>
        <w:tc>
          <w:tcPr>
            <w:tcW w:w="9889" w:type="dxa"/>
            <w:gridSpan w:val="6"/>
            <w:tcBorders>
              <w:top w:val="single" w:sz="4" w:space="0" w:color="auto"/>
            </w:tcBorders>
            <w:shd w:val="clear" w:color="auto" w:fill="FFFF99"/>
            <w:vAlign w:val="center"/>
            <w:hideMark/>
          </w:tcPr>
          <w:p w14:paraId="06FBE514"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7E72F509" w14:textId="77777777" w:rsidTr="009E5BEC">
        <w:trPr>
          <w:trHeight w:val="253"/>
          <w:jc w:val="center"/>
        </w:trPr>
        <w:tc>
          <w:tcPr>
            <w:tcW w:w="2281" w:type="dxa"/>
            <w:shd w:val="clear" w:color="000000" w:fill="FFFF99"/>
            <w:vAlign w:val="center"/>
            <w:hideMark/>
          </w:tcPr>
          <w:p w14:paraId="1545C8F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13CA42C"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7921C30A" w14:textId="77777777" w:rsidTr="009E5BEC">
        <w:trPr>
          <w:trHeight w:val="253"/>
          <w:jc w:val="center"/>
        </w:trPr>
        <w:tc>
          <w:tcPr>
            <w:tcW w:w="2281" w:type="dxa"/>
            <w:shd w:val="clear" w:color="000000" w:fill="FFFF99"/>
            <w:vAlign w:val="center"/>
            <w:hideMark/>
          </w:tcPr>
          <w:p w14:paraId="1B2F5E4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3413F30" w14:textId="0FA4589E"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ΠΝΥ302</w:t>
            </w:r>
          </w:p>
        </w:tc>
      </w:tr>
      <w:tr w:rsidR="003E74F1" w:rsidRPr="008A69EE" w14:paraId="02F50E4B" w14:textId="77777777" w:rsidTr="009E5BEC">
        <w:trPr>
          <w:trHeight w:val="253"/>
          <w:jc w:val="center"/>
        </w:trPr>
        <w:tc>
          <w:tcPr>
            <w:tcW w:w="2281" w:type="dxa"/>
            <w:shd w:val="clear" w:color="000000" w:fill="FFFF99"/>
            <w:vAlign w:val="center"/>
            <w:hideMark/>
          </w:tcPr>
          <w:p w14:paraId="1F44561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1BA779B6" w14:textId="387C095D" w:rsidR="003E74F1" w:rsidRPr="00056947" w:rsidRDefault="00056947" w:rsidP="009E5BEC">
            <w:pPr>
              <w:rPr>
                <w:rFonts w:ascii="Verdana" w:hAnsi="Verdana" w:cs="Arial"/>
                <w:sz w:val="18"/>
                <w:szCs w:val="18"/>
              </w:rPr>
            </w:pPr>
            <w:r w:rsidRPr="00056947">
              <w:rPr>
                <w:rFonts w:ascii="Verdana" w:hAnsi="Verdana" w:cs="Arial"/>
                <w:noProof/>
                <w:sz w:val="18"/>
                <w:szCs w:val="18"/>
              </w:rPr>
              <w:t>Εισαγωγή στην Πληροφορική και Εκπαίδευση</w:t>
            </w:r>
            <w:r w:rsidR="003C07B1">
              <w:rPr>
                <w:rFonts w:ascii="Verdana" w:hAnsi="Verdana" w:cs="Arial"/>
                <w:noProof/>
                <w:sz w:val="18"/>
                <w:szCs w:val="18"/>
              </w:rPr>
              <w:t xml:space="preserve"> – Νέες Τεχνολογίες</w:t>
            </w:r>
          </w:p>
        </w:tc>
      </w:tr>
      <w:tr w:rsidR="003E74F1" w:rsidRPr="008A69EE" w14:paraId="79BD4157" w14:textId="77777777" w:rsidTr="009E5BEC">
        <w:trPr>
          <w:trHeight w:val="253"/>
          <w:jc w:val="center"/>
        </w:trPr>
        <w:tc>
          <w:tcPr>
            <w:tcW w:w="2281" w:type="dxa"/>
            <w:shd w:val="clear" w:color="000000" w:fill="FFFF99"/>
            <w:vAlign w:val="center"/>
            <w:hideMark/>
          </w:tcPr>
          <w:p w14:paraId="0E31F83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E0B11F9" w14:textId="34D37DDF"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 Επιλογής</w:t>
            </w:r>
          </w:p>
        </w:tc>
      </w:tr>
      <w:tr w:rsidR="003E74F1" w:rsidRPr="008A69EE" w14:paraId="53F1BCDF" w14:textId="77777777" w:rsidTr="009E5BEC">
        <w:trPr>
          <w:trHeight w:val="679"/>
          <w:jc w:val="center"/>
        </w:trPr>
        <w:tc>
          <w:tcPr>
            <w:tcW w:w="2281" w:type="dxa"/>
            <w:shd w:val="clear" w:color="000000" w:fill="FFFF99"/>
            <w:vAlign w:val="center"/>
            <w:hideMark/>
          </w:tcPr>
          <w:p w14:paraId="6C80962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1C0E01A9" w14:textId="4EB2EFAD"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1</w:t>
            </w:r>
            <w:r w:rsidRPr="00056947">
              <w:rPr>
                <w:rFonts w:ascii="Verdana" w:hAnsi="Verdana" w:cs="Arial"/>
                <w:noProof/>
                <w:sz w:val="18"/>
                <w:szCs w:val="18"/>
                <w:vertAlign w:val="superscript"/>
              </w:rPr>
              <w:t>ο</w:t>
            </w:r>
          </w:p>
        </w:tc>
        <w:tc>
          <w:tcPr>
            <w:tcW w:w="1984" w:type="dxa"/>
            <w:shd w:val="clear" w:color="000000" w:fill="FFFF99"/>
            <w:vAlign w:val="center"/>
            <w:hideMark/>
          </w:tcPr>
          <w:p w14:paraId="6062649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9BAF264"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E5ACB98" w14:textId="77777777" w:rsidTr="009E5BEC">
        <w:trPr>
          <w:trHeight w:val="210"/>
          <w:jc w:val="center"/>
        </w:trPr>
        <w:tc>
          <w:tcPr>
            <w:tcW w:w="2281" w:type="dxa"/>
            <w:shd w:val="clear" w:color="000000" w:fill="FFFF99"/>
            <w:vAlign w:val="center"/>
            <w:hideMark/>
          </w:tcPr>
          <w:p w14:paraId="7BE788F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7C7EFA71" w14:textId="0055C5CF" w:rsidR="003E74F1" w:rsidRPr="00297CC3" w:rsidRDefault="007E290F" w:rsidP="00056947">
            <w:pPr>
              <w:rPr>
                <w:rFonts w:ascii="Verdana" w:hAnsi="Verdana" w:cs="Arial"/>
                <w:sz w:val="18"/>
                <w:szCs w:val="18"/>
              </w:rPr>
            </w:pPr>
            <w:r>
              <w:rPr>
                <w:rFonts w:ascii="Verdana" w:hAnsi="Verdana" w:cs="Arial"/>
                <w:noProof/>
                <w:sz w:val="18"/>
                <w:szCs w:val="18"/>
              </w:rPr>
              <w:t xml:space="preserve">                   5</w:t>
            </w:r>
          </w:p>
        </w:tc>
      </w:tr>
      <w:tr w:rsidR="003E74F1" w:rsidRPr="008A69EE" w14:paraId="563B82A3" w14:textId="77777777" w:rsidTr="009E5BEC">
        <w:trPr>
          <w:trHeight w:val="510"/>
          <w:jc w:val="center"/>
        </w:trPr>
        <w:tc>
          <w:tcPr>
            <w:tcW w:w="2281" w:type="dxa"/>
            <w:tcBorders>
              <w:bottom w:val="single" w:sz="4" w:space="0" w:color="auto"/>
            </w:tcBorders>
            <w:shd w:val="clear" w:color="000000" w:fill="FFFF99"/>
            <w:vAlign w:val="center"/>
            <w:hideMark/>
          </w:tcPr>
          <w:p w14:paraId="6C415A8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223A3AB1" w14:textId="0946671F" w:rsidR="003E74F1" w:rsidRPr="008A69EE" w:rsidRDefault="007E290F"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2EEA6FB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2CDA4E3" w14:textId="02064F26" w:rsidR="003E74F1" w:rsidRPr="008A69EE" w:rsidRDefault="007E290F" w:rsidP="009E5BEC">
            <w:pPr>
              <w:jc w:val="center"/>
              <w:rPr>
                <w:rFonts w:ascii="Verdana" w:hAnsi="Verdana" w:cs="Arial"/>
                <w:sz w:val="18"/>
                <w:szCs w:val="18"/>
              </w:rPr>
            </w:pPr>
            <w:r>
              <w:rPr>
                <w:rFonts w:ascii="Verdana" w:hAnsi="Verdana" w:cs="Arial"/>
                <w:noProof/>
                <w:sz w:val="18"/>
                <w:szCs w:val="18"/>
              </w:rPr>
              <w:t>1</w:t>
            </w:r>
          </w:p>
        </w:tc>
      </w:tr>
      <w:tr w:rsidR="003E74F1" w:rsidRPr="008A69EE" w14:paraId="12301D38" w14:textId="77777777" w:rsidTr="009E5BEC">
        <w:trPr>
          <w:trHeight w:val="510"/>
          <w:jc w:val="center"/>
        </w:trPr>
        <w:tc>
          <w:tcPr>
            <w:tcW w:w="2281" w:type="dxa"/>
            <w:tcBorders>
              <w:bottom w:val="single" w:sz="4" w:space="0" w:color="auto"/>
            </w:tcBorders>
            <w:shd w:val="clear" w:color="000000" w:fill="FFFF99"/>
            <w:vAlign w:val="center"/>
          </w:tcPr>
          <w:p w14:paraId="440F8FE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7470102" w14:textId="77777777" w:rsidR="003E74F1" w:rsidRDefault="003E74F1" w:rsidP="009E5BEC">
            <w:pPr>
              <w:jc w:val="both"/>
              <w:rPr>
                <w:rFonts w:ascii="Verdana" w:hAnsi="Verdana" w:cs="Arial"/>
                <w:noProof/>
                <w:sz w:val="18"/>
                <w:szCs w:val="18"/>
              </w:rPr>
            </w:pPr>
          </w:p>
          <w:p w14:paraId="033AB6C8" w14:textId="77777777" w:rsidR="007E290F" w:rsidRPr="00A60D86" w:rsidRDefault="007E290F" w:rsidP="007E290F">
            <w:pPr>
              <w:jc w:val="both"/>
              <w:rPr>
                <w:rFonts w:ascii="Verdana" w:hAnsi="Verdana" w:cs="Arial"/>
                <w:noProof/>
                <w:sz w:val="18"/>
                <w:szCs w:val="18"/>
              </w:rPr>
            </w:pPr>
            <w:r w:rsidRPr="00A60D86">
              <w:rPr>
                <w:rFonts w:ascii="Verdana" w:hAnsi="Verdana" w:cs="Arial"/>
                <w:noProof/>
                <w:sz w:val="18"/>
                <w:szCs w:val="18"/>
              </w:rPr>
              <w:t xml:space="preserve">Περιεχόμενο Μαθήματος </w:t>
            </w:r>
          </w:p>
          <w:p w14:paraId="7E82BD3E"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1.</w:t>
            </w:r>
            <w:r w:rsidRPr="00A60D86">
              <w:rPr>
                <w:rFonts w:ascii="Verdana" w:hAnsi="Verdana" w:cs="Arial"/>
                <w:noProof/>
                <w:sz w:val="18"/>
                <w:szCs w:val="18"/>
              </w:rPr>
              <w:tab/>
              <w:t>Εισαγωγή στο αντικείμενο του μαθήματος και τον ψηφιακό κόσμο</w:t>
            </w:r>
          </w:p>
          <w:p w14:paraId="78A2E244"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2.</w:t>
            </w:r>
            <w:r w:rsidRPr="00A60D86">
              <w:rPr>
                <w:rFonts w:ascii="Verdana" w:hAnsi="Verdana" w:cs="Arial"/>
                <w:noProof/>
                <w:sz w:val="18"/>
                <w:szCs w:val="18"/>
              </w:rPr>
              <w:tab/>
              <w:t>Ο Η/Υ και οι Νέες τεχνολογίες (ΝΤ)</w:t>
            </w:r>
          </w:p>
          <w:p w14:paraId="1BCF4D75"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3.</w:t>
            </w:r>
            <w:r w:rsidRPr="00A60D86">
              <w:rPr>
                <w:rFonts w:ascii="Verdana" w:hAnsi="Verdana" w:cs="Arial"/>
                <w:noProof/>
                <w:sz w:val="18"/>
                <w:szCs w:val="18"/>
              </w:rPr>
              <w:tab/>
              <w:t>Εξοικείωση των φοιτητών με τα προγράμματα   Word, PowerPoint.</w:t>
            </w:r>
          </w:p>
          <w:p w14:paraId="7ADB33A1"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4.</w:t>
            </w:r>
            <w:r w:rsidRPr="00A60D86">
              <w:rPr>
                <w:rFonts w:ascii="Verdana" w:hAnsi="Verdana" w:cs="Arial"/>
                <w:noProof/>
                <w:sz w:val="18"/>
                <w:szCs w:val="18"/>
              </w:rPr>
              <w:tab/>
              <w:t>Εισαγωγή στα Δίκτυα και τις Επικοινωνίες.</w:t>
            </w:r>
          </w:p>
          <w:p w14:paraId="4658952F"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5.</w:t>
            </w:r>
            <w:r w:rsidRPr="00A60D86">
              <w:rPr>
                <w:rFonts w:ascii="Verdana" w:hAnsi="Verdana" w:cs="Arial"/>
                <w:noProof/>
                <w:sz w:val="18"/>
                <w:szCs w:val="18"/>
              </w:rPr>
              <w:tab/>
              <w:t>Εκπαίδευση από Απόσταση.</w:t>
            </w:r>
          </w:p>
          <w:p w14:paraId="4F6002EA"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6.</w:t>
            </w:r>
            <w:r w:rsidRPr="00A60D86">
              <w:rPr>
                <w:rFonts w:ascii="Verdana" w:hAnsi="Verdana" w:cs="Arial"/>
                <w:noProof/>
                <w:sz w:val="18"/>
                <w:szCs w:val="18"/>
              </w:rPr>
              <w:tab/>
              <w:t>Δια βίου Εκπαίδευση με χρήση Η/Υ.</w:t>
            </w:r>
          </w:p>
          <w:p w14:paraId="7312EE78" w14:textId="315CB8DB"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7.</w:t>
            </w:r>
            <w:r w:rsidRPr="00A60D86">
              <w:rPr>
                <w:rFonts w:ascii="Verdana" w:hAnsi="Verdana" w:cs="Arial"/>
                <w:noProof/>
                <w:sz w:val="18"/>
                <w:szCs w:val="18"/>
              </w:rPr>
              <w:tab/>
              <w:t>Παρουσίαση της χρήσης του Η/Υ και ΝΤ σύμφωνα με το αναλυτικό πρόγραμμα του Νηπιαγωγείου</w:t>
            </w:r>
          </w:p>
          <w:p w14:paraId="03537E44" w14:textId="77777777" w:rsidR="00A60D86" w:rsidRPr="00A60D86" w:rsidRDefault="00A60D86" w:rsidP="00ED60F7">
            <w:pPr>
              <w:tabs>
                <w:tab w:val="left" w:pos="226"/>
              </w:tabs>
              <w:jc w:val="both"/>
              <w:rPr>
                <w:rFonts w:ascii="Verdana" w:hAnsi="Verdana" w:cs="Arial"/>
                <w:noProof/>
                <w:sz w:val="18"/>
                <w:szCs w:val="18"/>
              </w:rPr>
            </w:pPr>
          </w:p>
          <w:p w14:paraId="48B71909" w14:textId="77777777" w:rsidR="007E290F" w:rsidRPr="00A60D86" w:rsidRDefault="007E290F" w:rsidP="007E290F">
            <w:pPr>
              <w:jc w:val="both"/>
              <w:rPr>
                <w:rFonts w:ascii="Verdana" w:hAnsi="Verdana" w:cs="Arial"/>
                <w:noProof/>
                <w:sz w:val="18"/>
                <w:szCs w:val="18"/>
              </w:rPr>
            </w:pPr>
            <w:r w:rsidRPr="00A60D86">
              <w:rPr>
                <w:rFonts w:ascii="Verdana" w:hAnsi="Verdana" w:cs="Arial"/>
                <w:noProof/>
                <w:sz w:val="18"/>
                <w:szCs w:val="18"/>
              </w:rPr>
              <w:t>Σκοπός/στόχοι του μαθήματος</w:t>
            </w:r>
          </w:p>
          <w:p w14:paraId="33484BDB" w14:textId="77777777" w:rsidR="007E290F" w:rsidRPr="00A60D86" w:rsidRDefault="007E290F" w:rsidP="007E290F">
            <w:pPr>
              <w:jc w:val="both"/>
              <w:rPr>
                <w:rFonts w:ascii="Verdana" w:hAnsi="Verdana" w:cs="Arial"/>
                <w:noProof/>
                <w:sz w:val="18"/>
                <w:szCs w:val="18"/>
              </w:rPr>
            </w:pPr>
            <w:r w:rsidRPr="00A60D86">
              <w:rPr>
                <w:rFonts w:ascii="Verdana" w:hAnsi="Verdana" w:cs="Arial"/>
                <w:noProof/>
                <w:sz w:val="18"/>
                <w:szCs w:val="18"/>
              </w:rPr>
              <w:t>Στόχος του μαθήματος είναι:</w:t>
            </w:r>
          </w:p>
          <w:p w14:paraId="2B749222" w14:textId="77777777" w:rsidR="00ED60F7" w:rsidRDefault="007E290F" w:rsidP="00ED60F7">
            <w:pPr>
              <w:tabs>
                <w:tab w:val="left" w:pos="271"/>
              </w:tabs>
              <w:jc w:val="both"/>
              <w:rPr>
                <w:rFonts w:ascii="Verdana" w:hAnsi="Verdana" w:cs="Arial"/>
                <w:noProof/>
                <w:sz w:val="18"/>
                <w:szCs w:val="18"/>
              </w:rPr>
            </w:pPr>
            <w:r w:rsidRPr="00A60D86">
              <w:rPr>
                <w:rFonts w:ascii="Verdana" w:hAnsi="Verdana" w:cs="Arial"/>
                <w:noProof/>
                <w:sz w:val="18"/>
                <w:szCs w:val="18"/>
              </w:rPr>
              <w:t>•</w:t>
            </w:r>
            <w:r w:rsidRPr="00A60D86">
              <w:rPr>
                <w:rFonts w:ascii="Verdana" w:hAnsi="Verdana" w:cs="Arial"/>
                <w:noProof/>
                <w:sz w:val="18"/>
                <w:szCs w:val="18"/>
              </w:rPr>
              <w:tab/>
              <w:t>H εισαγωγή των φοιτητών</w:t>
            </w:r>
            <w:r w:rsidRPr="007E290F">
              <w:rPr>
                <w:rFonts w:ascii="Verdana" w:hAnsi="Verdana" w:cs="Arial"/>
                <w:noProof/>
                <w:sz w:val="18"/>
                <w:szCs w:val="18"/>
              </w:rPr>
              <w:t>/τριών στη χρήση του H/Y και των ΝΤ, ( δομή,  προγράμματα και εργαλεία ΝΤ)</w:t>
            </w:r>
          </w:p>
          <w:p w14:paraId="50142E54" w14:textId="15D56023" w:rsidR="007E290F" w:rsidRPr="00F36118" w:rsidRDefault="007E290F" w:rsidP="00ED60F7">
            <w:pPr>
              <w:pStyle w:val="ab"/>
              <w:numPr>
                <w:ilvl w:val="0"/>
                <w:numId w:val="1"/>
              </w:numPr>
              <w:tabs>
                <w:tab w:val="left" w:pos="271"/>
              </w:tabs>
              <w:ind w:hanging="706"/>
              <w:jc w:val="both"/>
              <w:rPr>
                <w:rFonts w:ascii="Verdana" w:hAnsi="Verdana" w:cs="Arial"/>
                <w:noProof/>
                <w:sz w:val="18"/>
                <w:szCs w:val="18"/>
              </w:rPr>
            </w:pPr>
            <w:r w:rsidRPr="00ED60F7">
              <w:rPr>
                <w:rFonts w:ascii="Verdana" w:hAnsi="Verdana" w:cs="Arial"/>
                <w:noProof/>
                <w:sz w:val="18"/>
                <w:szCs w:val="18"/>
              </w:rPr>
              <w:t>H κατανόηση της ευρύτερης αξιοποίησης του Η/Υ στην εκπαιδευτική πρακτική.</w:t>
            </w:r>
          </w:p>
          <w:p w14:paraId="240FEE27" w14:textId="5E715CF0" w:rsidR="007E290F" w:rsidRPr="008A69EE" w:rsidRDefault="007E290F" w:rsidP="009E5BEC">
            <w:pPr>
              <w:jc w:val="both"/>
              <w:rPr>
                <w:rFonts w:ascii="Verdana" w:hAnsi="Verdana" w:cs="Arial"/>
                <w:sz w:val="18"/>
                <w:szCs w:val="18"/>
              </w:rPr>
            </w:pPr>
          </w:p>
        </w:tc>
      </w:tr>
    </w:tbl>
    <w:p w14:paraId="5833F407" w14:textId="77777777" w:rsidR="003E74F1" w:rsidRDefault="003E74F1" w:rsidP="00E30F72">
      <w:pPr>
        <w:pStyle w:val="a3"/>
        <w:spacing w:before="60" w:beforeAutospacing="0" w:after="240" w:afterAutospacing="0"/>
        <w:jc w:val="both"/>
        <w:rPr>
          <w:rFonts w:ascii="Verdana" w:hAnsi="Verdana"/>
          <w:color w:val="000000"/>
          <w:sz w:val="18"/>
          <w:szCs w:val="18"/>
        </w:rPr>
      </w:pPr>
    </w:p>
    <w:p w14:paraId="42A03F8C" w14:textId="77777777" w:rsidR="0073355B" w:rsidRDefault="0073355B" w:rsidP="00E30F72">
      <w:pPr>
        <w:pStyle w:val="a3"/>
        <w:spacing w:before="60" w:beforeAutospacing="0" w:after="240" w:afterAutospacing="0"/>
        <w:jc w:val="both"/>
        <w:rPr>
          <w:rFonts w:ascii="Verdana" w:hAnsi="Verdana"/>
          <w:color w:val="000000"/>
          <w:sz w:val="18"/>
          <w:szCs w:val="18"/>
        </w:rPr>
      </w:pPr>
    </w:p>
    <w:p w14:paraId="1C0D1664" w14:textId="77777777" w:rsidR="0073355B" w:rsidRDefault="0073355B" w:rsidP="00E30F72">
      <w:pPr>
        <w:pStyle w:val="a3"/>
        <w:spacing w:before="60" w:beforeAutospacing="0" w:after="240" w:afterAutospacing="0"/>
        <w:jc w:val="both"/>
        <w:rPr>
          <w:rFonts w:ascii="Verdana" w:hAnsi="Verdana"/>
          <w:color w:val="000000"/>
          <w:sz w:val="18"/>
          <w:szCs w:val="18"/>
        </w:rPr>
      </w:pPr>
    </w:p>
    <w:p w14:paraId="236D76B0"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41FB1C43" w14:textId="77777777" w:rsidTr="009E5BEC">
        <w:trPr>
          <w:trHeight w:val="253"/>
          <w:jc w:val="center"/>
        </w:trPr>
        <w:tc>
          <w:tcPr>
            <w:tcW w:w="2281" w:type="dxa"/>
            <w:shd w:val="clear" w:color="auto" w:fill="FFFF99"/>
            <w:vAlign w:val="center"/>
            <w:hideMark/>
          </w:tcPr>
          <w:p w14:paraId="6A4AA207"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C36DD74" w14:textId="399E9BE9" w:rsidR="003E74F1" w:rsidRPr="005B3C08" w:rsidRDefault="005B3C08" w:rsidP="009E5BEC">
            <w:pPr>
              <w:rPr>
                <w:rFonts w:ascii="Verdana" w:hAnsi="Verdana" w:cs="Arial"/>
                <w:b/>
                <w:sz w:val="18"/>
                <w:szCs w:val="18"/>
              </w:rPr>
            </w:pPr>
            <w:r>
              <w:rPr>
                <w:rFonts w:ascii="Verdana" w:hAnsi="Verdana" w:cs="Arial"/>
                <w:b/>
                <w:noProof/>
                <w:sz w:val="18"/>
                <w:szCs w:val="18"/>
              </w:rPr>
              <w:t>6</w:t>
            </w:r>
          </w:p>
        </w:tc>
        <w:tc>
          <w:tcPr>
            <w:tcW w:w="4239" w:type="dxa"/>
            <w:gridSpan w:val="3"/>
            <w:shd w:val="clear" w:color="auto" w:fill="auto"/>
            <w:vAlign w:val="center"/>
          </w:tcPr>
          <w:p w14:paraId="6FDA8F18"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EB07166" w14:textId="4F446D6E" w:rsidR="003E74F1" w:rsidRPr="00FB4A10" w:rsidRDefault="003E74F1" w:rsidP="009E5BEC">
            <w:pPr>
              <w:rPr>
                <w:rFonts w:ascii="Verdana" w:hAnsi="Verdana" w:cs="Arial"/>
                <w:b/>
                <w:sz w:val="18"/>
                <w:szCs w:val="18"/>
              </w:rPr>
            </w:pPr>
            <w:r w:rsidRPr="005B3C08">
              <w:rPr>
                <w:rFonts w:ascii="Verdana" w:hAnsi="Verdana" w:cs="Arial"/>
                <w:b/>
                <w:sz w:val="18"/>
                <w:szCs w:val="18"/>
              </w:rPr>
              <w:t>ΠΛΗΡΗΣ</w:t>
            </w:r>
          </w:p>
        </w:tc>
      </w:tr>
      <w:tr w:rsidR="003E74F1" w:rsidRPr="008A69EE" w14:paraId="3324FDF3" w14:textId="77777777" w:rsidTr="009E5BEC">
        <w:trPr>
          <w:trHeight w:val="253"/>
          <w:jc w:val="center"/>
        </w:trPr>
        <w:tc>
          <w:tcPr>
            <w:tcW w:w="2281" w:type="dxa"/>
            <w:tcBorders>
              <w:bottom w:val="single" w:sz="4" w:space="0" w:color="auto"/>
            </w:tcBorders>
            <w:shd w:val="clear" w:color="000000" w:fill="FFFF99"/>
            <w:vAlign w:val="center"/>
            <w:hideMark/>
          </w:tcPr>
          <w:p w14:paraId="597817BF"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F33D951" w14:textId="3BA66815" w:rsidR="003E74F1" w:rsidRPr="00056947" w:rsidRDefault="00056947" w:rsidP="009E5BEC">
            <w:pPr>
              <w:rPr>
                <w:rFonts w:ascii="Verdana" w:hAnsi="Verdana" w:cs="Arial"/>
                <w:b/>
                <w:bCs/>
                <w:sz w:val="18"/>
                <w:szCs w:val="18"/>
              </w:rPr>
            </w:pPr>
            <w:r w:rsidRPr="00056947">
              <w:rPr>
                <w:rFonts w:ascii="Verdana" w:hAnsi="Verdana" w:cs="Arial"/>
                <w:b/>
                <w:bCs/>
                <w:noProof/>
                <w:sz w:val="18"/>
                <w:szCs w:val="18"/>
              </w:rPr>
              <w:t>Διδακτική της γλώσσας και κοινωνία</w:t>
            </w:r>
          </w:p>
        </w:tc>
      </w:tr>
      <w:tr w:rsidR="003E74F1" w:rsidRPr="008A69EE" w14:paraId="778DF0EB"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2D2F2121"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416BE44" w14:textId="77777777" w:rsidR="003E74F1" w:rsidRPr="00056947" w:rsidRDefault="003E74F1" w:rsidP="009E5BEC">
            <w:pPr>
              <w:rPr>
                <w:rFonts w:ascii="Verdana" w:hAnsi="Verdana" w:cs="Arial"/>
                <w:b/>
                <w:bCs/>
                <w:noProof/>
                <w:sz w:val="18"/>
                <w:szCs w:val="18"/>
                <w:highlight w:val="yellow"/>
              </w:rPr>
            </w:pPr>
          </w:p>
        </w:tc>
      </w:tr>
      <w:tr w:rsidR="003E74F1" w:rsidRPr="00467542" w14:paraId="5D389B26" w14:textId="77777777" w:rsidTr="009E5BEC">
        <w:trPr>
          <w:trHeight w:val="253"/>
          <w:jc w:val="center"/>
        </w:trPr>
        <w:tc>
          <w:tcPr>
            <w:tcW w:w="9889" w:type="dxa"/>
            <w:gridSpan w:val="6"/>
            <w:tcBorders>
              <w:top w:val="single" w:sz="4" w:space="0" w:color="auto"/>
            </w:tcBorders>
            <w:shd w:val="clear" w:color="auto" w:fill="FFFF99"/>
            <w:vAlign w:val="center"/>
            <w:hideMark/>
          </w:tcPr>
          <w:p w14:paraId="1B606CBF"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10EF0F2C" w14:textId="77777777" w:rsidTr="009E5BEC">
        <w:trPr>
          <w:trHeight w:val="253"/>
          <w:jc w:val="center"/>
        </w:trPr>
        <w:tc>
          <w:tcPr>
            <w:tcW w:w="2281" w:type="dxa"/>
            <w:shd w:val="clear" w:color="000000" w:fill="FFFF99"/>
            <w:vAlign w:val="center"/>
            <w:hideMark/>
          </w:tcPr>
          <w:p w14:paraId="5FA4F0B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5B4B776"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888A528" w14:textId="77777777" w:rsidTr="009E5BEC">
        <w:trPr>
          <w:trHeight w:val="253"/>
          <w:jc w:val="center"/>
        </w:trPr>
        <w:tc>
          <w:tcPr>
            <w:tcW w:w="2281" w:type="dxa"/>
            <w:shd w:val="clear" w:color="000000" w:fill="FFFF99"/>
            <w:vAlign w:val="center"/>
            <w:hideMark/>
          </w:tcPr>
          <w:p w14:paraId="3E25D4A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C5B6042" w14:textId="39BB76CA" w:rsidR="003E74F1" w:rsidRPr="0082038F" w:rsidRDefault="005B3C08" w:rsidP="009E5BEC">
            <w:pPr>
              <w:rPr>
                <w:rFonts w:ascii="Verdana" w:hAnsi="Verdana" w:cs="Arial"/>
                <w:sz w:val="18"/>
                <w:szCs w:val="18"/>
                <w:lang w:val="en-US"/>
              </w:rPr>
            </w:pPr>
            <w:r w:rsidRPr="005B3C08">
              <w:rPr>
                <w:rFonts w:ascii="Verdana" w:hAnsi="Verdana" w:cs="Arial"/>
                <w:sz w:val="18"/>
                <w:szCs w:val="18"/>
                <w:lang w:val="en-US"/>
              </w:rPr>
              <w:t>ΠΝΕ815</w:t>
            </w:r>
          </w:p>
        </w:tc>
      </w:tr>
      <w:tr w:rsidR="003E74F1" w:rsidRPr="008A69EE" w14:paraId="3E9D4C8E" w14:textId="77777777" w:rsidTr="009E5BEC">
        <w:trPr>
          <w:trHeight w:val="253"/>
          <w:jc w:val="center"/>
        </w:trPr>
        <w:tc>
          <w:tcPr>
            <w:tcW w:w="2281" w:type="dxa"/>
            <w:shd w:val="clear" w:color="000000" w:fill="FFFF99"/>
            <w:vAlign w:val="center"/>
            <w:hideMark/>
          </w:tcPr>
          <w:p w14:paraId="5D34DFE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07F4C41" w14:textId="0F900052" w:rsidR="003E74F1" w:rsidRPr="005B3C08" w:rsidRDefault="005B3C08" w:rsidP="009E5BEC">
            <w:pPr>
              <w:rPr>
                <w:rFonts w:ascii="Verdana" w:hAnsi="Verdana" w:cs="Arial"/>
                <w:sz w:val="18"/>
                <w:szCs w:val="18"/>
              </w:rPr>
            </w:pPr>
            <w:r w:rsidRPr="005B3C08">
              <w:rPr>
                <w:rFonts w:ascii="Verdana" w:hAnsi="Verdana" w:cs="Arial"/>
                <w:sz w:val="18"/>
                <w:szCs w:val="18"/>
              </w:rPr>
              <w:t>Διδακτική της γλώσσας</w:t>
            </w:r>
          </w:p>
        </w:tc>
      </w:tr>
      <w:tr w:rsidR="003E74F1" w:rsidRPr="008A69EE" w14:paraId="08EAD0CC" w14:textId="77777777" w:rsidTr="009E5BEC">
        <w:trPr>
          <w:trHeight w:val="253"/>
          <w:jc w:val="center"/>
        </w:trPr>
        <w:tc>
          <w:tcPr>
            <w:tcW w:w="2281" w:type="dxa"/>
            <w:shd w:val="clear" w:color="000000" w:fill="FFFF99"/>
            <w:vAlign w:val="center"/>
            <w:hideMark/>
          </w:tcPr>
          <w:p w14:paraId="338EAF7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3EF2854" w14:textId="7B2D3F49" w:rsidR="003E74F1" w:rsidRPr="00036967" w:rsidRDefault="003E74F1" w:rsidP="009E5BEC">
            <w:pPr>
              <w:rPr>
                <w:rFonts w:ascii="Verdana" w:hAnsi="Verdana" w:cs="Arial"/>
                <w:sz w:val="18"/>
                <w:szCs w:val="18"/>
              </w:rPr>
            </w:pPr>
            <w:r w:rsidRPr="005B3C08">
              <w:rPr>
                <w:rFonts w:ascii="Verdana" w:hAnsi="Verdana" w:cs="Arial"/>
                <w:noProof/>
                <w:sz w:val="18"/>
                <w:szCs w:val="18"/>
              </w:rPr>
              <w:t>Επιλογής</w:t>
            </w:r>
          </w:p>
        </w:tc>
      </w:tr>
      <w:tr w:rsidR="003E74F1" w:rsidRPr="008A69EE" w14:paraId="4336B6A6" w14:textId="77777777" w:rsidTr="009E5BEC">
        <w:trPr>
          <w:trHeight w:val="679"/>
          <w:jc w:val="center"/>
        </w:trPr>
        <w:tc>
          <w:tcPr>
            <w:tcW w:w="2281" w:type="dxa"/>
            <w:shd w:val="clear" w:color="000000" w:fill="FFFF99"/>
            <w:vAlign w:val="center"/>
            <w:hideMark/>
          </w:tcPr>
          <w:p w14:paraId="3358D10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7157550D" w14:textId="09D63EA0" w:rsidR="003E74F1" w:rsidRPr="00C069AD" w:rsidRDefault="003E74F1" w:rsidP="009E5BEC">
            <w:pPr>
              <w:jc w:val="center"/>
              <w:rPr>
                <w:rFonts w:ascii="Verdana" w:hAnsi="Verdana" w:cs="Arial"/>
                <w:sz w:val="18"/>
                <w:szCs w:val="18"/>
              </w:rPr>
            </w:pPr>
            <w:r w:rsidRPr="005B3C08">
              <w:rPr>
                <w:rFonts w:ascii="Verdana" w:hAnsi="Verdana" w:cs="Arial"/>
                <w:noProof/>
                <w:sz w:val="18"/>
                <w:szCs w:val="18"/>
              </w:rPr>
              <w:t>3</w:t>
            </w:r>
            <w:r w:rsidRPr="005B3C08">
              <w:rPr>
                <w:rFonts w:ascii="Verdana" w:hAnsi="Verdana" w:cs="Arial"/>
                <w:noProof/>
                <w:sz w:val="18"/>
                <w:szCs w:val="18"/>
                <w:vertAlign w:val="superscript"/>
              </w:rPr>
              <w:t>ο</w:t>
            </w:r>
          </w:p>
        </w:tc>
        <w:tc>
          <w:tcPr>
            <w:tcW w:w="1984" w:type="dxa"/>
            <w:shd w:val="clear" w:color="000000" w:fill="FFFF99"/>
            <w:vAlign w:val="center"/>
            <w:hideMark/>
          </w:tcPr>
          <w:p w14:paraId="3E66C25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7397B2A"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6866C866" w14:textId="77777777" w:rsidTr="009E5BEC">
        <w:trPr>
          <w:trHeight w:val="210"/>
          <w:jc w:val="center"/>
        </w:trPr>
        <w:tc>
          <w:tcPr>
            <w:tcW w:w="2281" w:type="dxa"/>
            <w:shd w:val="clear" w:color="000000" w:fill="FFFF99"/>
            <w:vAlign w:val="center"/>
            <w:hideMark/>
          </w:tcPr>
          <w:p w14:paraId="2509E79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0805FA7A" w14:textId="20357E1E" w:rsidR="003E74F1" w:rsidRPr="00297CC3" w:rsidRDefault="005B3C08" w:rsidP="005B3C08">
            <w:pPr>
              <w:rPr>
                <w:rFonts w:ascii="Verdana" w:hAnsi="Verdana" w:cs="Arial"/>
                <w:sz w:val="18"/>
                <w:szCs w:val="18"/>
              </w:rPr>
            </w:pPr>
            <w:r>
              <w:rPr>
                <w:rFonts w:ascii="Verdana" w:hAnsi="Verdana" w:cs="Arial"/>
                <w:noProof/>
                <w:sz w:val="18"/>
                <w:szCs w:val="18"/>
              </w:rPr>
              <w:t xml:space="preserve">                  4</w:t>
            </w:r>
          </w:p>
        </w:tc>
      </w:tr>
      <w:tr w:rsidR="003E74F1" w:rsidRPr="008A69EE" w14:paraId="538F79AD" w14:textId="77777777" w:rsidTr="009E5BEC">
        <w:trPr>
          <w:trHeight w:val="510"/>
          <w:jc w:val="center"/>
        </w:trPr>
        <w:tc>
          <w:tcPr>
            <w:tcW w:w="2281" w:type="dxa"/>
            <w:tcBorders>
              <w:bottom w:val="single" w:sz="4" w:space="0" w:color="auto"/>
            </w:tcBorders>
            <w:shd w:val="clear" w:color="000000" w:fill="FFFF99"/>
            <w:vAlign w:val="center"/>
            <w:hideMark/>
          </w:tcPr>
          <w:p w14:paraId="4A22E61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37E1F5EB" w14:textId="4ABD6AAA" w:rsidR="003E74F1" w:rsidRPr="008A69EE" w:rsidRDefault="005B3C08"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2A411F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1B52D3AE" w14:textId="43762A9A" w:rsidR="003E74F1" w:rsidRPr="008A69EE" w:rsidRDefault="005B3C08" w:rsidP="009E5BEC">
            <w:pPr>
              <w:jc w:val="center"/>
              <w:rPr>
                <w:rFonts w:ascii="Verdana" w:hAnsi="Verdana" w:cs="Arial"/>
                <w:sz w:val="18"/>
                <w:szCs w:val="18"/>
              </w:rPr>
            </w:pPr>
            <w:r>
              <w:rPr>
                <w:rFonts w:ascii="Verdana" w:hAnsi="Verdana" w:cs="Arial"/>
                <w:noProof/>
                <w:sz w:val="18"/>
                <w:szCs w:val="18"/>
              </w:rPr>
              <w:t>0</w:t>
            </w:r>
          </w:p>
        </w:tc>
      </w:tr>
      <w:tr w:rsidR="003E74F1" w:rsidRPr="008A69EE" w14:paraId="3D6E007B" w14:textId="77777777" w:rsidTr="009E5BEC">
        <w:trPr>
          <w:trHeight w:val="510"/>
          <w:jc w:val="center"/>
        </w:trPr>
        <w:tc>
          <w:tcPr>
            <w:tcW w:w="2281" w:type="dxa"/>
            <w:tcBorders>
              <w:bottom w:val="single" w:sz="4" w:space="0" w:color="auto"/>
            </w:tcBorders>
            <w:shd w:val="clear" w:color="000000" w:fill="FFFF99"/>
            <w:vAlign w:val="center"/>
          </w:tcPr>
          <w:p w14:paraId="423BB5E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0CFC665" w14:textId="77777777" w:rsidR="00C72A5F" w:rsidRPr="00C72A5F" w:rsidRDefault="00C72A5F" w:rsidP="00C72A5F">
            <w:pPr>
              <w:jc w:val="both"/>
              <w:rPr>
                <w:rFonts w:ascii="Verdana" w:hAnsi="Verdana" w:cs="Arial"/>
                <w:sz w:val="18"/>
                <w:szCs w:val="18"/>
              </w:rPr>
            </w:pPr>
            <w:r w:rsidRPr="00C72A5F">
              <w:rPr>
                <w:rFonts w:ascii="Verdana" w:hAnsi="Verdana" w:cs="Arial"/>
                <w:sz w:val="18"/>
                <w:szCs w:val="18"/>
              </w:rPr>
              <w:t>Το περιεχόμενο του μαθήματος θα πρέπει να περιλαμβάνει τα εξής:</w:t>
            </w:r>
          </w:p>
          <w:p w14:paraId="7DFAE894"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1.</w:t>
            </w:r>
            <w:r w:rsidRPr="00C72A5F">
              <w:rPr>
                <w:rFonts w:ascii="Verdana" w:hAnsi="Verdana" w:cs="Arial"/>
                <w:sz w:val="18"/>
                <w:szCs w:val="18"/>
              </w:rPr>
              <w:tab/>
              <w:t>Μέθοδοι Διδασκαλίας και μάθησης της γλώσσας για το Νηπιαγωγείο και τις πρώτες τάξεις του Δημοτικού Σχολείου.</w:t>
            </w:r>
          </w:p>
          <w:p w14:paraId="1DB97871"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2.</w:t>
            </w:r>
            <w:r w:rsidRPr="00C72A5F">
              <w:rPr>
                <w:rFonts w:ascii="Verdana" w:hAnsi="Verdana" w:cs="Arial"/>
                <w:sz w:val="18"/>
                <w:szCs w:val="18"/>
              </w:rPr>
              <w:tab/>
              <w:t xml:space="preserve">Παρουσίαση των βασικών αρχών για τη διδασκαλία της πρώτης ανάγνωσης και γραφής. </w:t>
            </w:r>
          </w:p>
          <w:p w14:paraId="6F4E587F"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3.</w:t>
            </w:r>
            <w:r w:rsidRPr="00C72A5F">
              <w:rPr>
                <w:rFonts w:ascii="Verdana" w:hAnsi="Verdana" w:cs="Arial"/>
                <w:sz w:val="18"/>
                <w:szCs w:val="18"/>
              </w:rPr>
              <w:tab/>
              <w:t>Τεχνικές διδασκαλίας του γραπτού και του προφορικού λόγου.</w:t>
            </w:r>
          </w:p>
          <w:p w14:paraId="2BA5EAFC"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4.</w:t>
            </w:r>
            <w:r w:rsidRPr="00C72A5F">
              <w:rPr>
                <w:rFonts w:ascii="Verdana" w:hAnsi="Verdana" w:cs="Arial"/>
                <w:sz w:val="18"/>
                <w:szCs w:val="18"/>
              </w:rPr>
              <w:tab/>
              <w:t>Γλωσσικό περιβάλλον και κοινωνιόγλωσσα. Κειμενικά είδη και διδακτικές προτάσεις.</w:t>
            </w:r>
          </w:p>
          <w:p w14:paraId="1734A04A"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5.</w:t>
            </w:r>
            <w:r w:rsidRPr="00C72A5F">
              <w:rPr>
                <w:rFonts w:ascii="Verdana" w:hAnsi="Verdana" w:cs="Arial"/>
                <w:sz w:val="18"/>
                <w:szCs w:val="18"/>
              </w:rPr>
              <w:tab/>
              <w:t>Τα γλωσσικά “λάθη” και οι ιδιαιτερότητες της παιδικής γλώσσας, γλώσσα και εγκέφαλος, λόγος και ομιλία , θέματα ορθογραφίας, σκέψη και γλώσσα.</w:t>
            </w:r>
          </w:p>
          <w:p w14:paraId="58F5E915"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6.</w:t>
            </w:r>
            <w:r w:rsidRPr="00C72A5F">
              <w:rPr>
                <w:rFonts w:ascii="Verdana" w:hAnsi="Verdana" w:cs="Arial"/>
                <w:sz w:val="18"/>
                <w:szCs w:val="18"/>
              </w:rPr>
              <w:tab/>
              <w:t>Συγκέντρωση και κατασκευή γλωσσικού υλικού για τη διδασκαλία της γλώσσας.</w:t>
            </w:r>
          </w:p>
          <w:p w14:paraId="6CFBBF4A"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7.</w:t>
            </w:r>
            <w:r w:rsidRPr="00C72A5F">
              <w:rPr>
                <w:rFonts w:ascii="Verdana" w:hAnsi="Verdana" w:cs="Arial"/>
                <w:sz w:val="18"/>
                <w:szCs w:val="18"/>
              </w:rPr>
              <w:tab/>
              <w:t xml:space="preserve">Η δημιουργική έκφραση και η διδασκαλία της γλώσσας μέσα από παιγνιώδεις δραστηριότητες. </w:t>
            </w:r>
          </w:p>
          <w:p w14:paraId="10E672F8"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8.</w:t>
            </w:r>
            <w:r w:rsidRPr="00C72A5F">
              <w:rPr>
                <w:rFonts w:ascii="Verdana" w:hAnsi="Verdana" w:cs="Arial"/>
                <w:sz w:val="18"/>
                <w:szCs w:val="18"/>
              </w:rPr>
              <w:tab/>
              <w:t>Συναισθηματικές και κοινωνικές διαστάσεις της μεθοδολογίας για τη διδακτική της νέας ελληνικής γλώσσας</w:t>
            </w:r>
          </w:p>
          <w:p w14:paraId="73D55BF2"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9.</w:t>
            </w:r>
            <w:r w:rsidRPr="00C72A5F">
              <w:rPr>
                <w:rFonts w:ascii="Verdana" w:hAnsi="Verdana" w:cs="Arial"/>
                <w:sz w:val="18"/>
                <w:szCs w:val="18"/>
              </w:rPr>
              <w:tab/>
              <w:t xml:space="preserve">Προφορική γλώσσα στη διδασκαλία και μάθηση. Θέματα ενισχυτικής διδασκαλίας και αντιμετώπισης ιδιαίτερων γλωσσικών αναγκών κατά περίπτωση. </w:t>
            </w:r>
          </w:p>
          <w:p w14:paraId="5B355A88"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10.</w:t>
            </w:r>
            <w:r w:rsidRPr="00C72A5F">
              <w:rPr>
                <w:rFonts w:ascii="Verdana" w:hAnsi="Verdana" w:cs="Arial"/>
                <w:sz w:val="18"/>
                <w:szCs w:val="18"/>
              </w:rPr>
              <w:tab/>
              <w:t xml:space="preserve">Επικοινωνιακή μέθοδος και χρήσεις της τεχνολογίας στη διδασκαλία της γλώσσας. </w:t>
            </w:r>
          </w:p>
          <w:p w14:paraId="28DF0AEB"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11.</w:t>
            </w:r>
            <w:r w:rsidRPr="00C72A5F">
              <w:rPr>
                <w:rFonts w:ascii="Verdana" w:hAnsi="Verdana" w:cs="Arial"/>
                <w:sz w:val="18"/>
                <w:szCs w:val="18"/>
              </w:rPr>
              <w:tab/>
              <w:t>Πρακτική άσκηση-παραδείγματα εφαρμογών</w:t>
            </w:r>
          </w:p>
          <w:p w14:paraId="0FB2A859" w14:textId="77777777" w:rsidR="00C72A5F" w:rsidRPr="00C72A5F" w:rsidRDefault="00C72A5F" w:rsidP="00C72A5F">
            <w:pPr>
              <w:jc w:val="both"/>
              <w:rPr>
                <w:rFonts w:ascii="Verdana" w:hAnsi="Verdana" w:cs="Arial"/>
                <w:sz w:val="18"/>
                <w:szCs w:val="18"/>
              </w:rPr>
            </w:pPr>
          </w:p>
          <w:p w14:paraId="53F1230A" w14:textId="77777777" w:rsidR="00C72A5F" w:rsidRPr="00C72A5F" w:rsidRDefault="00C72A5F" w:rsidP="00C72A5F">
            <w:pPr>
              <w:jc w:val="both"/>
              <w:rPr>
                <w:rFonts w:ascii="Verdana" w:hAnsi="Verdana" w:cs="Arial"/>
                <w:sz w:val="18"/>
                <w:szCs w:val="18"/>
              </w:rPr>
            </w:pPr>
            <w:r w:rsidRPr="00C72A5F">
              <w:rPr>
                <w:rFonts w:ascii="Verdana" w:hAnsi="Verdana" w:cs="Arial"/>
                <w:sz w:val="18"/>
                <w:szCs w:val="18"/>
              </w:rPr>
              <w:t>Έννοιες και θεωρήσεις που κρίνεται σκόπιμο να συμπεριλαμβάνονται στο μάθημα:</w:t>
            </w:r>
          </w:p>
          <w:p w14:paraId="64DA2620"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Τι είναι γλώσσα και τι ρόλο διαδραματίζει στην κοινωνική επικοινωνία </w:t>
            </w:r>
          </w:p>
          <w:p w14:paraId="1FF57E42"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Βασικές γλωσσολογικές έννοιες (σύστημα, ανάλυση και χρήση της γλώσσας, επικοινωνιακή ικανότητα, μεταγλώσσα, νόρμα κτλ.) </w:t>
            </w:r>
          </w:p>
          <w:p w14:paraId="27F95B48"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Θεωρήσεις για τη γλώσσα και για τα διαφορετικά είδη διδασκαλίας (γλωσσική γνώση, χρήση, επικοινωνία)</w:t>
            </w:r>
          </w:p>
          <w:p w14:paraId="242FA091"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 Γλωσσική ανάπτυξη των παιδιών κατά την πρώτη σχολική ηλικία, υπάρχουσες γνώσεις για τη γλώσσα και τον κόσμο</w:t>
            </w:r>
          </w:p>
          <w:p w14:paraId="522F921F"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Πρώιμος και αναδυόμενος γραμματισμός</w:t>
            </w:r>
          </w:p>
          <w:p w14:paraId="060598FD"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Μύθοι για τη γλώσσα και είδη διδασκαλίας</w:t>
            </w:r>
          </w:p>
          <w:p w14:paraId="1FCAE0B4"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Γλώσσα και σχολική γνώση.</w:t>
            </w:r>
          </w:p>
          <w:p w14:paraId="451B151C"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Θεματικότητα, διαθεματικότητα, σχέδιο εργασίας. </w:t>
            </w:r>
          </w:p>
          <w:p w14:paraId="3B05A418"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Κειμενικά είδη στο νηπιαγωγείο. Οργάνωση ατομικών και συλλογικών δραστηριοτήτων</w:t>
            </w:r>
          </w:p>
          <w:p w14:paraId="62750D26"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Σύγχρονες μορφές διδασκαλίας της γλώσσας και του γραμματισμού.</w:t>
            </w:r>
          </w:p>
          <w:p w14:paraId="3F86623E"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Στοχοθεσία γλωσσικών δραστηριοτήτων.</w:t>
            </w:r>
          </w:p>
          <w:p w14:paraId="2173AC88"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Ανάπτυξη γλωσσικών δραστηριοτήτων σε αυθεντικά πλαίσια επικοινωνίας.</w:t>
            </w:r>
          </w:p>
          <w:p w14:paraId="07BECA92" w14:textId="6DAEA63C" w:rsidR="003E74F1" w:rsidRPr="008A69EE"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Πολυτροπικότητα.</w:t>
            </w:r>
          </w:p>
        </w:tc>
      </w:tr>
      <w:tr w:rsidR="003E74F1" w:rsidRPr="008A69EE" w14:paraId="075BD726"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4015466D"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B3B91FA" w14:textId="77777777" w:rsidR="003E74F1" w:rsidRPr="00036967" w:rsidRDefault="003E74F1" w:rsidP="009E5BEC">
            <w:pPr>
              <w:jc w:val="both"/>
              <w:rPr>
                <w:rFonts w:ascii="Verdana" w:hAnsi="Verdana" w:cs="Arial"/>
                <w:noProof/>
                <w:sz w:val="18"/>
                <w:szCs w:val="18"/>
                <w:highlight w:val="yellow"/>
              </w:rPr>
            </w:pPr>
          </w:p>
        </w:tc>
      </w:tr>
      <w:tr w:rsidR="003E74F1" w:rsidRPr="00467542" w14:paraId="2C0ADFC4"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6959908A"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2</w:t>
            </w:r>
          </w:p>
        </w:tc>
      </w:tr>
      <w:tr w:rsidR="003E74F1" w:rsidRPr="008A69EE" w14:paraId="3059908D" w14:textId="77777777" w:rsidTr="009E5BEC">
        <w:trPr>
          <w:trHeight w:val="253"/>
          <w:jc w:val="center"/>
        </w:trPr>
        <w:tc>
          <w:tcPr>
            <w:tcW w:w="2281" w:type="dxa"/>
            <w:shd w:val="clear" w:color="000000" w:fill="FFFF99"/>
            <w:vAlign w:val="center"/>
            <w:hideMark/>
          </w:tcPr>
          <w:p w14:paraId="38372FAE"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82CF902"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69277FC6" w14:textId="77777777" w:rsidTr="009E5BEC">
        <w:trPr>
          <w:trHeight w:val="253"/>
          <w:jc w:val="center"/>
        </w:trPr>
        <w:tc>
          <w:tcPr>
            <w:tcW w:w="2281" w:type="dxa"/>
            <w:shd w:val="clear" w:color="000000" w:fill="FFFF99"/>
            <w:vAlign w:val="center"/>
            <w:hideMark/>
          </w:tcPr>
          <w:p w14:paraId="770B4E5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7C9F0CC" w14:textId="6DE23C86" w:rsidR="003E74F1" w:rsidRPr="0082038F" w:rsidRDefault="005B3C08" w:rsidP="009E5BEC">
            <w:pPr>
              <w:rPr>
                <w:rFonts w:ascii="Verdana" w:hAnsi="Verdana" w:cs="Arial"/>
                <w:sz w:val="18"/>
                <w:szCs w:val="18"/>
                <w:lang w:val="en-US"/>
              </w:rPr>
            </w:pPr>
            <w:r w:rsidRPr="005B3C08">
              <w:rPr>
                <w:rFonts w:ascii="Verdana" w:hAnsi="Verdana" w:cs="Arial"/>
                <w:sz w:val="18"/>
                <w:szCs w:val="18"/>
                <w:lang w:val="en-US"/>
              </w:rPr>
              <w:t>ΠΝΕ307</w:t>
            </w:r>
          </w:p>
        </w:tc>
      </w:tr>
      <w:tr w:rsidR="003E74F1" w:rsidRPr="008A69EE" w14:paraId="6AFC531B" w14:textId="77777777" w:rsidTr="009E5BEC">
        <w:trPr>
          <w:trHeight w:val="253"/>
          <w:jc w:val="center"/>
        </w:trPr>
        <w:tc>
          <w:tcPr>
            <w:tcW w:w="2281" w:type="dxa"/>
            <w:shd w:val="clear" w:color="000000" w:fill="FFFF99"/>
            <w:vAlign w:val="center"/>
            <w:hideMark/>
          </w:tcPr>
          <w:p w14:paraId="2B5DBB9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45F1DEC7" w14:textId="0D940628" w:rsidR="003E74F1" w:rsidRPr="005B3C08" w:rsidRDefault="005B3C08" w:rsidP="009E5BEC">
            <w:pPr>
              <w:rPr>
                <w:rFonts w:ascii="Verdana" w:hAnsi="Verdana" w:cs="Arial"/>
                <w:sz w:val="18"/>
                <w:szCs w:val="18"/>
              </w:rPr>
            </w:pPr>
            <w:r w:rsidRPr="005B3C08">
              <w:rPr>
                <w:rFonts w:ascii="Verdana" w:hAnsi="Verdana" w:cs="Arial"/>
                <w:noProof/>
                <w:sz w:val="18"/>
                <w:szCs w:val="18"/>
              </w:rPr>
              <w:t>Σύγχρονη εκπαιδευτική πραγματικότητα και γλωσσικές απεικονίσεις του φόβου στη δημόσια σφαίρα, με έμφαση στη νηπιακή ηλικία</w:t>
            </w:r>
          </w:p>
        </w:tc>
      </w:tr>
      <w:tr w:rsidR="003E74F1" w:rsidRPr="008A69EE" w14:paraId="022E58DA" w14:textId="77777777" w:rsidTr="009E5BEC">
        <w:trPr>
          <w:trHeight w:val="253"/>
          <w:jc w:val="center"/>
        </w:trPr>
        <w:tc>
          <w:tcPr>
            <w:tcW w:w="2281" w:type="dxa"/>
            <w:shd w:val="clear" w:color="000000" w:fill="FFFF99"/>
            <w:vAlign w:val="center"/>
            <w:hideMark/>
          </w:tcPr>
          <w:p w14:paraId="6D0D125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9858439" w14:textId="74FB757C" w:rsidR="003E74F1" w:rsidRPr="00036967" w:rsidRDefault="003E74F1" w:rsidP="009E5BEC">
            <w:pPr>
              <w:rPr>
                <w:rFonts w:ascii="Verdana" w:hAnsi="Verdana" w:cs="Arial"/>
                <w:sz w:val="18"/>
                <w:szCs w:val="18"/>
              </w:rPr>
            </w:pPr>
            <w:r w:rsidRPr="00B01A0C">
              <w:rPr>
                <w:rFonts w:ascii="Verdana" w:hAnsi="Verdana" w:cs="Arial"/>
                <w:noProof/>
                <w:sz w:val="18"/>
                <w:szCs w:val="18"/>
              </w:rPr>
              <w:t>Υποχρεωτικό Επιλογής</w:t>
            </w:r>
          </w:p>
        </w:tc>
      </w:tr>
      <w:tr w:rsidR="003E74F1" w:rsidRPr="008A69EE" w14:paraId="067CC6AD" w14:textId="77777777" w:rsidTr="009E5BEC">
        <w:trPr>
          <w:trHeight w:val="679"/>
          <w:jc w:val="center"/>
        </w:trPr>
        <w:tc>
          <w:tcPr>
            <w:tcW w:w="2281" w:type="dxa"/>
            <w:shd w:val="clear" w:color="000000" w:fill="FFFF99"/>
            <w:vAlign w:val="center"/>
            <w:hideMark/>
          </w:tcPr>
          <w:p w14:paraId="4713440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2025-2026:</w:t>
            </w:r>
          </w:p>
        </w:tc>
        <w:tc>
          <w:tcPr>
            <w:tcW w:w="2694" w:type="dxa"/>
            <w:gridSpan w:val="2"/>
            <w:shd w:val="clear" w:color="auto" w:fill="auto"/>
            <w:vAlign w:val="center"/>
            <w:hideMark/>
          </w:tcPr>
          <w:p w14:paraId="4925165C" w14:textId="42CAB97A" w:rsidR="003E74F1" w:rsidRPr="00C069AD" w:rsidRDefault="003E74F1" w:rsidP="009E5BEC">
            <w:pPr>
              <w:jc w:val="center"/>
              <w:rPr>
                <w:rFonts w:ascii="Verdana" w:hAnsi="Verdana" w:cs="Arial"/>
                <w:sz w:val="18"/>
                <w:szCs w:val="18"/>
              </w:rPr>
            </w:pPr>
            <w:r w:rsidRPr="00B01A0C">
              <w:rPr>
                <w:rFonts w:ascii="Verdana" w:hAnsi="Verdana" w:cs="Arial"/>
                <w:noProof/>
                <w:sz w:val="18"/>
                <w:szCs w:val="18"/>
              </w:rPr>
              <w:t>3</w:t>
            </w:r>
            <w:r w:rsidRPr="00B01A0C">
              <w:rPr>
                <w:rFonts w:ascii="Verdana" w:hAnsi="Verdana" w:cs="Arial"/>
                <w:noProof/>
                <w:sz w:val="18"/>
                <w:szCs w:val="18"/>
                <w:vertAlign w:val="superscript"/>
              </w:rPr>
              <w:t>ο</w:t>
            </w:r>
          </w:p>
        </w:tc>
        <w:tc>
          <w:tcPr>
            <w:tcW w:w="1984" w:type="dxa"/>
            <w:shd w:val="clear" w:color="000000" w:fill="FFFF99"/>
            <w:vAlign w:val="center"/>
            <w:hideMark/>
          </w:tcPr>
          <w:p w14:paraId="2ED7AE26"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340C2C5"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58A86803" w14:textId="77777777" w:rsidTr="009E5BEC">
        <w:trPr>
          <w:trHeight w:val="210"/>
          <w:jc w:val="center"/>
        </w:trPr>
        <w:tc>
          <w:tcPr>
            <w:tcW w:w="2281" w:type="dxa"/>
            <w:shd w:val="clear" w:color="000000" w:fill="FFFF99"/>
            <w:vAlign w:val="center"/>
            <w:hideMark/>
          </w:tcPr>
          <w:p w14:paraId="7BDE9CC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6319EDE" w14:textId="2B3B256E" w:rsidR="003E74F1" w:rsidRPr="00297CC3" w:rsidRDefault="00B01A0C" w:rsidP="00B01A0C">
            <w:pPr>
              <w:rPr>
                <w:rFonts w:ascii="Verdana" w:hAnsi="Verdana" w:cs="Arial"/>
                <w:sz w:val="18"/>
                <w:szCs w:val="18"/>
              </w:rPr>
            </w:pPr>
            <w:r>
              <w:rPr>
                <w:rFonts w:ascii="Verdana" w:hAnsi="Verdana" w:cs="Arial"/>
                <w:noProof/>
                <w:sz w:val="18"/>
                <w:szCs w:val="18"/>
              </w:rPr>
              <w:t xml:space="preserve">                  4</w:t>
            </w:r>
          </w:p>
        </w:tc>
      </w:tr>
      <w:tr w:rsidR="003E74F1" w:rsidRPr="008A69EE" w14:paraId="04D51849" w14:textId="77777777" w:rsidTr="009E5BEC">
        <w:trPr>
          <w:trHeight w:val="510"/>
          <w:jc w:val="center"/>
        </w:trPr>
        <w:tc>
          <w:tcPr>
            <w:tcW w:w="2281" w:type="dxa"/>
            <w:shd w:val="clear" w:color="000000" w:fill="FFFF99"/>
            <w:vAlign w:val="center"/>
            <w:hideMark/>
          </w:tcPr>
          <w:p w14:paraId="4FAB323A"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5B2AD90" w14:textId="04133097" w:rsidR="003E74F1" w:rsidRPr="008A69EE" w:rsidRDefault="00B01A0C"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2B96CF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7E971387" w14:textId="56D894FF" w:rsidR="003E74F1" w:rsidRPr="008A69EE" w:rsidRDefault="0073355B" w:rsidP="009E5BEC">
            <w:pPr>
              <w:jc w:val="center"/>
              <w:rPr>
                <w:rFonts w:ascii="Verdana" w:hAnsi="Verdana" w:cs="Arial"/>
                <w:sz w:val="18"/>
                <w:szCs w:val="18"/>
              </w:rPr>
            </w:pPr>
            <w:r>
              <w:rPr>
                <w:rFonts w:ascii="Verdana" w:hAnsi="Verdana" w:cs="Arial"/>
                <w:noProof/>
                <w:sz w:val="18"/>
                <w:szCs w:val="18"/>
              </w:rPr>
              <w:t>0</w:t>
            </w:r>
          </w:p>
        </w:tc>
      </w:tr>
      <w:tr w:rsidR="003E74F1" w:rsidRPr="008A69EE" w14:paraId="44EC47CB" w14:textId="77777777" w:rsidTr="009E5BEC">
        <w:trPr>
          <w:trHeight w:val="510"/>
          <w:jc w:val="center"/>
        </w:trPr>
        <w:tc>
          <w:tcPr>
            <w:tcW w:w="2281" w:type="dxa"/>
            <w:shd w:val="clear" w:color="000000" w:fill="FFFF99"/>
            <w:vAlign w:val="center"/>
          </w:tcPr>
          <w:p w14:paraId="7E114DE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43F8A6B" w14:textId="77777777" w:rsidR="0073355B" w:rsidRPr="0073355B" w:rsidRDefault="0073355B" w:rsidP="0073355B">
            <w:pPr>
              <w:jc w:val="both"/>
              <w:rPr>
                <w:rFonts w:ascii="Verdana" w:hAnsi="Verdana" w:cs="Arial"/>
                <w:noProof/>
                <w:sz w:val="18"/>
                <w:szCs w:val="18"/>
              </w:rPr>
            </w:pPr>
            <w:r w:rsidRPr="0073355B">
              <w:rPr>
                <w:rFonts w:ascii="Verdana" w:hAnsi="Verdana" w:cs="Arial"/>
                <w:noProof/>
                <w:sz w:val="18"/>
                <w:szCs w:val="18"/>
              </w:rPr>
              <w:t xml:space="preserve">Το μάθημα εξετάζει και αναλύει τη σύνδεση της γλώσσας με την κοινωνία και τον φόβο. Τα τελευταία χρόνια οι πολλαπλές κρίσεις σε επίπεδο κοινωνίας έχουν συνδιαμορφώσει τον γλωσσικό κώδικα, επιδρώντας κατ’ επέκταση στις γλωσσικές επιλογές των παιδιών εντός και εκτός τάξης. Το μάθημα αναλαμβάνει να παρουσιάσει τις πλέον σύγχρονες γλωσσολογικές έρευνες στα επίπεδα της κοινωνικογλωσσολογίας και της ψυχογλωσσολογίας με στόχο να ενισχύσει τους σύγχρονους εκπαιδευτικούς στη διαχείριση περιστατικών χρήσης φοβιστικού λόγου εντός της τάξης. </w:t>
            </w:r>
          </w:p>
          <w:p w14:paraId="24AE0C81" w14:textId="77777777" w:rsidR="0073355B" w:rsidRPr="0073355B" w:rsidRDefault="0073355B" w:rsidP="0073355B">
            <w:pPr>
              <w:jc w:val="both"/>
              <w:rPr>
                <w:rFonts w:ascii="Verdana" w:hAnsi="Verdana" w:cs="Arial"/>
                <w:noProof/>
                <w:sz w:val="18"/>
                <w:szCs w:val="18"/>
              </w:rPr>
            </w:pPr>
            <w:r w:rsidRPr="0073355B">
              <w:rPr>
                <w:rFonts w:ascii="Verdana" w:hAnsi="Verdana" w:cs="Arial"/>
                <w:noProof/>
                <w:sz w:val="18"/>
                <w:szCs w:val="18"/>
              </w:rPr>
              <w:t>Πιο συγκεκριμένα, στο μάθημα προσεγγίζονται οι ακόλουθες θεματικές:</w:t>
            </w:r>
          </w:p>
          <w:p w14:paraId="44227E57"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Η γλώσσα και οι προκλήσεις της παγκόσμιας κοινωνίας υπό κρίση</w:t>
            </w:r>
          </w:p>
          <w:p w14:paraId="7A55A266"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Όψεις της γλωσσικής ποικιλότητας.</w:t>
            </w:r>
          </w:p>
          <w:p w14:paraId="4244183E"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Στάσεις των μαθητών απέναντι στις γλωσσικές χρήσεις.</w:t>
            </w:r>
          </w:p>
          <w:p w14:paraId="4962DFA9"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Κοινωνιογλωσσολογικά δεδομένα και εκπαιδευτική πραγματικότητα.</w:t>
            </w:r>
          </w:p>
          <w:p w14:paraId="712B27C4"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Ο φόβος ως συναίσθημα και οι χρήσεις του σε επίπεδο γλώσσας.</w:t>
            </w:r>
          </w:p>
          <w:p w14:paraId="1FA16E16"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Η κατασκευή των φοβιστικών μοντέλων κατά τις γλωσσικές επιλογές.</w:t>
            </w:r>
          </w:p>
          <w:p w14:paraId="0F08FA6B"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Η διάκριση των φοβιστικών επιλογών σε επίπεδο γλώσσας.</w:t>
            </w:r>
          </w:p>
          <w:p w14:paraId="667B85BA"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Οι κρίσεις και οι επιδράσεις τους στο γλωσσικό σύστημα.</w:t>
            </w:r>
          </w:p>
          <w:p w14:paraId="2BC62CE1"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Ο ρόλος των ΜΜΕ και της δημοσιογραφίας στην κατασκευή των γλωσσικών απεικονίσεων του φόβου.</w:t>
            </w:r>
          </w:p>
          <w:p w14:paraId="78E6AF9E" w14:textId="6CB47453" w:rsidR="003E74F1" w:rsidRPr="008A69EE" w:rsidRDefault="0073355B" w:rsidP="0073355B">
            <w:pPr>
              <w:tabs>
                <w:tab w:val="left" w:pos="316"/>
              </w:tabs>
              <w:jc w:val="both"/>
              <w:rPr>
                <w:rFonts w:ascii="Verdana" w:hAnsi="Verdana" w:cs="Arial"/>
                <w:sz w:val="18"/>
                <w:szCs w:val="18"/>
              </w:rPr>
            </w:pPr>
            <w:r w:rsidRPr="0073355B">
              <w:rPr>
                <w:rFonts w:ascii="Verdana" w:hAnsi="Verdana" w:cs="Arial"/>
                <w:noProof/>
                <w:sz w:val="18"/>
                <w:szCs w:val="18"/>
              </w:rPr>
              <w:t>•</w:t>
            </w:r>
            <w:r w:rsidRPr="0073355B">
              <w:rPr>
                <w:rFonts w:ascii="Verdana" w:hAnsi="Verdana" w:cs="Arial"/>
                <w:noProof/>
                <w:sz w:val="18"/>
                <w:szCs w:val="18"/>
              </w:rPr>
              <w:tab/>
              <w:t>Διαχείριση των γλωσσικών απεικονίσεων του φόβου σε σύγχρονα εκπαιδευτικά περιβάλλοντα.</w:t>
            </w:r>
          </w:p>
        </w:tc>
      </w:tr>
    </w:tbl>
    <w:p w14:paraId="728EC5E4" w14:textId="77777777" w:rsidR="003E74F1" w:rsidRDefault="003E74F1" w:rsidP="00E30F72">
      <w:pPr>
        <w:pStyle w:val="a3"/>
        <w:spacing w:before="60" w:beforeAutospacing="0" w:after="240" w:afterAutospacing="0"/>
        <w:jc w:val="both"/>
        <w:rPr>
          <w:rFonts w:ascii="Verdana" w:hAnsi="Verdana"/>
          <w:color w:val="000000"/>
          <w:sz w:val="18"/>
          <w:szCs w:val="18"/>
        </w:rPr>
      </w:pPr>
    </w:p>
    <w:sectPr w:rsidR="003E74F1"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FC1F" w14:textId="77777777" w:rsidR="00F743E2" w:rsidRDefault="00F743E2">
      <w:r>
        <w:separator/>
      </w:r>
    </w:p>
  </w:endnote>
  <w:endnote w:type="continuationSeparator" w:id="0">
    <w:p w14:paraId="05FA2227" w14:textId="77777777" w:rsidR="00F743E2" w:rsidRDefault="00F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3BFA" w14:textId="77777777" w:rsidR="00F743E2" w:rsidRDefault="00F743E2">
      <w:r>
        <w:separator/>
      </w:r>
    </w:p>
  </w:footnote>
  <w:footnote w:type="continuationSeparator" w:id="0">
    <w:p w14:paraId="6A8F007E" w14:textId="77777777" w:rsidR="00F743E2" w:rsidRDefault="00F7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5113B"/>
    <w:multiLevelType w:val="hybridMultilevel"/>
    <w:tmpl w:val="72664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31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6E13"/>
    <w:rsid w:val="00037A51"/>
    <w:rsid w:val="000402D9"/>
    <w:rsid w:val="00056947"/>
    <w:rsid w:val="000577DD"/>
    <w:rsid w:val="0008543C"/>
    <w:rsid w:val="000A6581"/>
    <w:rsid w:val="000E2B8B"/>
    <w:rsid w:val="0010210C"/>
    <w:rsid w:val="0013113D"/>
    <w:rsid w:val="00134605"/>
    <w:rsid w:val="00136D26"/>
    <w:rsid w:val="00173719"/>
    <w:rsid w:val="0017417E"/>
    <w:rsid w:val="001E7BBC"/>
    <w:rsid w:val="00221AB9"/>
    <w:rsid w:val="00241B8D"/>
    <w:rsid w:val="00247C2C"/>
    <w:rsid w:val="0026494C"/>
    <w:rsid w:val="00297CC3"/>
    <w:rsid w:val="002A6A77"/>
    <w:rsid w:val="002C3C2A"/>
    <w:rsid w:val="002C42B2"/>
    <w:rsid w:val="002D2DBD"/>
    <w:rsid w:val="002F29BA"/>
    <w:rsid w:val="002F6FB4"/>
    <w:rsid w:val="00305999"/>
    <w:rsid w:val="00322F6D"/>
    <w:rsid w:val="00333616"/>
    <w:rsid w:val="003350F8"/>
    <w:rsid w:val="00337E0E"/>
    <w:rsid w:val="00353F2E"/>
    <w:rsid w:val="003952A8"/>
    <w:rsid w:val="00396B01"/>
    <w:rsid w:val="003B1D0A"/>
    <w:rsid w:val="003C07B1"/>
    <w:rsid w:val="003E74F1"/>
    <w:rsid w:val="00435681"/>
    <w:rsid w:val="00467542"/>
    <w:rsid w:val="004F2B5C"/>
    <w:rsid w:val="00500F6C"/>
    <w:rsid w:val="00522C7F"/>
    <w:rsid w:val="005246C9"/>
    <w:rsid w:val="005409EA"/>
    <w:rsid w:val="00557D98"/>
    <w:rsid w:val="00575280"/>
    <w:rsid w:val="005B3C08"/>
    <w:rsid w:val="005C0A46"/>
    <w:rsid w:val="005C1DB3"/>
    <w:rsid w:val="00616991"/>
    <w:rsid w:val="00661EE4"/>
    <w:rsid w:val="006906AB"/>
    <w:rsid w:val="006974E6"/>
    <w:rsid w:val="006B383C"/>
    <w:rsid w:val="006D4586"/>
    <w:rsid w:val="006F5D48"/>
    <w:rsid w:val="00703BFE"/>
    <w:rsid w:val="00727C78"/>
    <w:rsid w:val="00732F91"/>
    <w:rsid w:val="0073355B"/>
    <w:rsid w:val="00737946"/>
    <w:rsid w:val="007426D0"/>
    <w:rsid w:val="00771A64"/>
    <w:rsid w:val="00790EED"/>
    <w:rsid w:val="007A6066"/>
    <w:rsid w:val="007B67BA"/>
    <w:rsid w:val="007C086F"/>
    <w:rsid w:val="007E290F"/>
    <w:rsid w:val="007F1736"/>
    <w:rsid w:val="007F34AB"/>
    <w:rsid w:val="007F4ACF"/>
    <w:rsid w:val="00812E71"/>
    <w:rsid w:val="008720ED"/>
    <w:rsid w:val="008725FF"/>
    <w:rsid w:val="0087298F"/>
    <w:rsid w:val="0088449C"/>
    <w:rsid w:val="00884F97"/>
    <w:rsid w:val="00895991"/>
    <w:rsid w:val="009001E4"/>
    <w:rsid w:val="00915FCD"/>
    <w:rsid w:val="0092162A"/>
    <w:rsid w:val="009376F4"/>
    <w:rsid w:val="00942AC5"/>
    <w:rsid w:val="00957C0F"/>
    <w:rsid w:val="00961A11"/>
    <w:rsid w:val="009653C2"/>
    <w:rsid w:val="009A5E7B"/>
    <w:rsid w:val="009D4776"/>
    <w:rsid w:val="00A04C8F"/>
    <w:rsid w:val="00A15620"/>
    <w:rsid w:val="00A24872"/>
    <w:rsid w:val="00A24D3F"/>
    <w:rsid w:val="00A3731C"/>
    <w:rsid w:val="00A60D86"/>
    <w:rsid w:val="00A723C7"/>
    <w:rsid w:val="00A72AFE"/>
    <w:rsid w:val="00A83CA0"/>
    <w:rsid w:val="00A85B50"/>
    <w:rsid w:val="00AA1DE8"/>
    <w:rsid w:val="00AA6B56"/>
    <w:rsid w:val="00AB0F3E"/>
    <w:rsid w:val="00AF47A8"/>
    <w:rsid w:val="00B01A0C"/>
    <w:rsid w:val="00B22E19"/>
    <w:rsid w:val="00B640DD"/>
    <w:rsid w:val="00B74FA3"/>
    <w:rsid w:val="00B84D42"/>
    <w:rsid w:val="00BA1B73"/>
    <w:rsid w:val="00BA2CFF"/>
    <w:rsid w:val="00BB1D54"/>
    <w:rsid w:val="00BE4FD5"/>
    <w:rsid w:val="00C64506"/>
    <w:rsid w:val="00C72A5F"/>
    <w:rsid w:val="00C938D8"/>
    <w:rsid w:val="00CA5E28"/>
    <w:rsid w:val="00CB0685"/>
    <w:rsid w:val="00CB3DAB"/>
    <w:rsid w:val="00CE4684"/>
    <w:rsid w:val="00D00C41"/>
    <w:rsid w:val="00D10ADD"/>
    <w:rsid w:val="00D26F63"/>
    <w:rsid w:val="00D5054A"/>
    <w:rsid w:val="00D5556E"/>
    <w:rsid w:val="00D64B94"/>
    <w:rsid w:val="00D7241F"/>
    <w:rsid w:val="00D76C28"/>
    <w:rsid w:val="00DB5C05"/>
    <w:rsid w:val="00DF3729"/>
    <w:rsid w:val="00DF3A94"/>
    <w:rsid w:val="00E30F72"/>
    <w:rsid w:val="00E325D1"/>
    <w:rsid w:val="00E35546"/>
    <w:rsid w:val="00E5604A"/>
    <w:rsid w:val="00E60319"/>
    <w:rsid w:val="00E670CA"/>
    <w:rsid w:val="00E75E71"/>
    <w:rsid w:val="00EA2990"/>
    <w:rsid w:val="00ED27E3"/>
    <w:rsid w:val="00ED60F7"/>
    <w:rsid w:val="00EF4976"/>
    <w:rsid w:val="00F01ECC"/>
    <w:rsid w:val="00F10CD4"/>
    <w:rsid w:val="00F36118"/>
    <w:rsid w:val="00F44E9E"/>
    <w:rsid w:val="00F743E2"/>
    <w:rsid w:val="00F919C8"/>
    <w:rsid w:val="00FB4A10"/>
    <w:rsid w:val="00FC588F"/>
    <w:rsid w:val="00FD04A5"/>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 w:type="paragraph" w:styleId="ab">
    <w:name w:val="List Paragraph"/>
    <w:basedOn w:val="a"/>
    <w:uiPriority w:val="34"/>
    <w:qFormat/>
    <w:rsid w:val="00ED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3010</Words>
  <Characters>16258</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ΑΛΕΞΑΝΔΡΑ ΜΙΧΑ</cp:lastModifiedBy>
  <cp:revision>2</cp:revision>
  <cp:lastPrinted>2023-12-21T08:21:00Z</cp:lastPrinted>
  <dcterms:created xsi:type="dcterms:W3CDTF">2025-07-15T11:12:00Z</dcterms:created>
  <dcterms:modified xsi:type="dcterms:W3CDTF">2025-07-15T11:12:00Z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