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108" w:type="dxa"/>
        <w:tblLook w:val="0000" w:firstRow="0" w:lastRow="0" w:firstColumn="0" w:lastColumn="0" w:noHBand="0" w:noVBand="0"/>
      </w:tblPr>
      <w:tblGrid>
        <w:gridCol w:w="5535"/>
        <w:gridCol w:w="4813"/>
      </w:tblGrid>
      <w:tr w:rsidR="005F42D8" w:rsidRPr="00E46086" w14:paraId="29DFBC12" w14:textId="77777777" w:rsidTr="00B120B1">
        <w:trPr>
          <w:trHeight w:val="1431"/>
        </w:trPr>
        <w:tc>
          <w:tcPr>
            <w:tcW w:w="5535" w:type="dxa"/>
          </w:tcPr>
          <w:p w14:paraId="2343DCC4" w14:textId="77777777" w:rsidR="005F42D8" w:rsidRPr="00E46086" w:rsidRDefault="005F42D8" w:rsidP="00702350">
            <w:pPr>
              <w:jc w:val="both"/>
              <w:rPr>
                <w:rFonts w:ascii="Calibri" w:hAnsi="Calibri" w:cs="Calibri"/>
                <w:szCs w:val="22"/>
              </w:rPr>
            </w:pPr>
            <w:r w:rsidRPr="00E46086">
              <w:rPr>
                <w:rFonts w:ascii="Calibri" w:hAnsi="Calibri" w:cs="Calibri"/>
                <w:noProof/>
                <w:szCs w:val="22"/>
              </w:rPr>
              <w:drawing>
                <wp:anchor distT="0" distB="0" distL="114300" distR="114300" simplePos="0" relativeHeight="251655168" behindDoc="0" locked="0" layoutInCell="1" allowOverlap="1" wp14:anchorId="4FED4E00" wp14:editId="5DD62905">
                  <wp:simplePos x="0" y="0"/>
                  <wp:positionH relativeFrom="column">
                    <wp:posOffset>834390</wp:posOffset>
                  </wp:positionH>
                  <wp:positionV relativeFrom="paragraph">
                    <wp:posOffset>90805</wp:posOffset>
                  </wp:positionV>
                  <wp:extent cx="495300" cy="800100"/>
                  <wp:effectExtent l="19050" t="0" r="0" b="0"/>
                  <wp:wrapTopAndBottom/>
                  <wp:docPr id="2" name="Εικόνα 2" descr="uoi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i1[1]"/>
                          <pic:cNvPicPr>
                            <a:picLocks noChangeAspect="1" noChangeArrowheads="1"/>
                          </pic:cNvPicPr>
                        </pic:nvPicPr>
                        <pic:blipFill>
                          <a:blip r:embed="rId8" cstate="print"/>
                          <a:srcRect/>
                          <a:stretch>
                            <a:fillRect/>
                          </a:stretch>
                        </pic:blipFill>
                        <pic:spPr bwMode="auto">
                          <a:xfrm>
                            <a:off x="0" y="0"/>
                            <a:ext cx="495300" cy="800100"/>
                          </a:xfrm>
                          <a:prstGeom prst="rect">
                            <a:avLst/>
                          </a:prstGeom>
                          <a:noFill/>
                        </pic:spPr>
                      </pic:pic>
                    </a:graphicData>
                  </a:graphic>
                </wp:anchor>
              </w:drawing>
            </w:r>
          </w:p>
        </w:tc>
        <w:tc>
          <w:tcPr>
            <w:tcW w:w="4813" w:type="dxa"/>
          </w:tcPr>
          <w:p w14:paraId="7D7919CD" w14:textId="77777777" w:rsidR="005F42D8" w:rsidRPr="00E46086" w:rsidRDefault="005F42D8" w:rsidP="00702350">
            <w:pPr>
              <w:jc w:val="both"/>
              <w:rPr>
                <w:rFonts w:ascii="Calibri" w:hAnsi="Calibri" w:cs="Calibri"/>
                <w:szCs w:val="22"/>
              </w:rPr>
            </w:pPr>
          </w:p>
        </w:tc>
      </w:tr>
      <w:tr w:rsidR="005F42D8" w:rsidRPr="00E46086" w14:paraId="72EF8E5D" w14:textId="77777777" w:rsidTr="00B120B1">
        <w:trPr>
          <w:trHeight w:val="2170"/>
        </w:trPr>
        <w:tc>
          <w:tcPr>
            <w:tcW w:w="5535" w:type="dxa"/>
          </w:tcPr>
          <w:p w14:paraId="073EB5EA" w14:textId="77777777" w:rsidR="005F42D8" w:rsidRPr="00566913" w:rsidRDefault="005F42D8" w:rsidP="00702350">
            <w:pPr>
              <w:snapToGrid w:val="0"/>
              <w:ind w:left="484"/>
              <w:jc w:val="both"/>
              <w:rPr>
                <w:rFonts w:ascii="Calibri" w:hAnsi="Calibri" w:cs="Calibri"/>
                <w:b/>
                <w:bCs/>
                <w:sz w:val="20"/>
              </w:rPr>
            </w:pPr>
            <w:r w:rsidRPr="00566913">
              <w:rPr>
                <w:rFonts w:ascii="Calibri" w:hAnsi="Calibri" w:cs="Calibri"/>
                <w:b/>
                <w:bCs/>
                <w:szCs w:val="22"/>
              </w:rPr>
              <w:t xml:space="preserve">        </w:t>
            </w:r>
            <w:r w:rsidRPr="00566913">
              <w:rPr>
                <w:rFonts w:ascii="Calibri" w:hAnsi="Calibri" w:cs="Calibri"/>
                <w:b/>
                <w:bCs/>
                <w:sz w:val="20"/>
              </w:rPr>
              <w:t xml:space="preserve">ΕΛΛΗΝΙΚΗ ΔΗΜΟΚΡΑΤΙΑ  </w:t>
            </w:r>
          </w:p>
          <w:p w14:paraId="0BD58E6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ΠΑΝΕΠΙΣΤΗΜΙΟ ΙΩΑΝΝΙΝΩΝ</w:t>
            </w:r>
          </w:p>
          <w:p w14:paraId="1AC4C855"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ΠΡΥΤΑΝΕΙΑ</w:t>
            </w:r>
          </w:p>
          <w:p w14:paraId="0A46203A"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t xml:space="preserve"> </w:t>
            </w:r>
            <w:r w:rsidR="00857B11" w:rsidRPr="00566913">
              <w:rPr>
                <w:rFonts w:ascii="Calibri" w:hAnsi="Calibri" w:cs="Calibri"/>
                <w:b/>
                <w:bCs/>
                <w:sz w:val="20"/>
              </w:rPr>
              <w:t xml:space="preserve">        </w:t>
            </w:r>
            <w:r w:rsidRPr="00566913">
              <w:rPr>
                <w:rFonts w:ascii="Calibri" w:hAnsi="Calibri" w:cs="Calibri"/>
                <w:b/>
                <w:bCs/>
                <w:sz w:val="8"/>
                <w:szCs w:val="8"/>
              </w:rPr>
              <w:t>………………………………………………………..</w:t>
            </w:r>
          </w:p>
          <w:p w14:paraId="3F4EFF2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ΓΕΝΙΚΗ ΔΙΕΥΘΥΝΣΗ</w:t>
            </w:r>
          </w:p>
          <w:p w14:paraId="549F49D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ΟΙΚΟΝΟΜΙΚΗΣ ΔΙΑΧΕΙΡΙΣΗΣ</w:t>
            </w:r>
          </w:p>
          <w:p w14:paraId="7DE0B2AA" w14:textId="77777777" w:rsidR="005F42D8" w:rsidRPr="00566913" w:rsidRDefault="005F42D8" w:rsidP="00702350">
            <w:pPr>
              <w:ind w:left="484"/>
              <w:jc w:val="both"/>
              <w:rPr>
                <w:rFonts w:ascii="Calibri" w:hAnsi="Calibri" w:cs="Calibri"/>
                <w:b/>
                <w:bCs/>
              </w:rPr>
            </w:pPr>
            <w:r w:rsidRPr="00566913">
              <w:rPr>
                <w:rFonts w:ascii="Calibri" w:hAnsi="Calibri" w:cs="Calibri"/>
                <w:b/>
                <w:bCs/>
                <w:sz w:val="20"/>
              </w:rPr>
              <w:t>ΠΡΟΓΡΑΜΜΑΤΙΣΜΟΥ ΚΑΙ ΑΝΑΠΤΥΞΗΣ</w:t>
            </w:r>
          </w:p>
          <w:p w14:paraId="303323BD"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r>
            <w:r w:rsidRPr="00566913">
              <w:rPr>
                <w:rFonts w:ascii="Calibri" w:hAnsi="Calibri" w:cs="Calibri"/>
                <w:b/>
                <w:bCs/>
                <w:sz w:val="8"/>
                <w:szCs w:val="8"/>
              </w:rPr>
              <w:t>…………………………………………………</w:t>
            </w:r>
          </w:p>
          <w:p w14:paraId="34EEC66E"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Δ/ΝΣΗ ΟΙΚΟΝΟΜΙΚΗΣ ΔΙΑΧ/ΣΗΣ</w:t>
            </w:r>
          </w:p>
          <w:p w14:paraId="473F295A" w14:textId="77777777" w:rsidR="005F42D8" w:rsidRPr="00566913" w:rsidRDefault="005F42D8" w:rsidP="00702350">
            <w:pPr>
              <w:ind w:left="484"/>
              <w:jc w:val="both"/>
              <w:rPr>
                <w:rFonts w:ascii="Calibri" w:hAnsi="Calibri" w:cs="Calibri"/>
                <w:b/>
                <w:bCs/>
                <w:szCs w:val="22"/>
                <w:u w:val="single"/>
              </w:rPr>
            </w:pPr>
            <w:r w:rsidRPr="00566913">
              <w:rPr>
                <w:rFonts w:ascii="Calibri" w:hAnsi="Calibri" w:cs="Calibri"/>
                <w:b/>
                <w:bCs/>
                <w:sz w:val="20"/>
              </w:rPr>
              <w:t xml:space="preserve">      </w:t>
            </w:r>
            <w:r w:rsidRPr="00566913">
              <w:rPr>
                <w:rFonts w:ascii="Calibri" w:hAnsi="Calibri" w:cs="Calibri"/>
                <w:b/>
                <w:bCs/>
                <w:sz w:val="20"/>
                <w:u w:val="single"/>
              </w:rPr>
              <w:t>ΤΜΗΜΑ  ΠΡΟΜΗΘΕΙΩΝ</w:t>
            </w:r>
          </w:p>
        </w:tc>
        <w:tc>
          <w:tcPr>
            <w:tcW w:w="4813" w:type="dxa"/>
          </w:tcPr>
          <w:p w14:paraId="5D222ECC" w14:textId="77777777" w:rsidR="005F42D8" w:rsidRPr="00E46086" w:rsidRDefault="005F42D8" w:rsidP="00702350">
            <w:pPr>
              <w:snapToGrid w:val="0"/>
              <w:jc w:val="both"/>
              <w:rPr>
                <w:rFonts w:ascii="Calibri" w:hAnsi="Calibri" w:cs="Calibri"/>
                <w:b/>
                <w:szCs w:val="22"/>
                <w:u w:val="single"/>
              </w:rPr>
            </w:pPr>
          </w:p>
          <w:p w14:paraId="160C03D2" w14:textId="77777777" w:rsidR="005F42D8" w:rsidRPr="00E46086" w:rsidRDefault="005F42D8" w:rsidP="00702350">
            <w:pPr>
              <w:jc w:val="both"/>
              <w:rPr>
                <w:rFonts w:ascii="Calibri" w:hAnsi="Calibri" w:cs="Calibri"/>
                <w:b/>
                <w:szCs w:val="22"/>
              </w:rPr>
            </w:pPr>
            <w:r w:rsidRPr="00E46086">
              <w:rPr>
                <w:rFonts w:ascii="Calibri" w:hAnsi="Calibri" w:cs="Calibri"/>
                <w:b/>
                <w:szCs w:val="22"/>
              </w:rPr>
              <w:t xml:space="preserve">             </w:t>
            </w:r>
          </w:p>
          <w:p w14:paraId="65FB40BD" w14:textId="77777777" w:rsidR="005F42D8" w:rsidRPr="00E46086" w:rsidRDefault="005F42D8" w:rsidP="00702350">
            <w:pPr>
              <w:jc w:val="both"/>
              <w:rPr>
                <w:rFonts w:ascii="Calibri" w:hAnsi="Calibri" w:cs="Calibri"/>
                <w:b/>
                <w:szCs w:val="22"/>
                <w:u w:val="single"/>
              </w:rPr>
            </w:pPr>
            <w:r w:rsidRPr="00E46086">
              <w:rPr>
                <w:rFonts w:ascii="Calibri" w:hAnsi="Calibri" w:cs="Calibri"/>
                <w:b/>
                <w:szCs w:val="22"/>
              </w:rPr>
              <w:t xml:space="preserve">            </w:t>
            </w:r>
          </w:p>
        </w:tc>
      </w:tr>
      <w:tr w:rsidR="005F42D8" w:rsidRPr="00786946" w14:paraId="5E5BAAC9" w14:textId="77777777" w:rsidTr="00B120B1">
        <w:tc>
          <w:tcPr>
            <w:tcW w:w="5535" w:type="dxa"/>
          </w:tcPr>
          <w:p w14:paraId="6B3581B7" w14:textId="538337A2" w:rsidR="005F42D8" w:rsidRPr="00566913" w:rsidRDefault="005F42D8" w:rsidP="00702350">
            <w:pPr>
              <w:tabs>
                <w:tab w:val="left" w:pos="1735"/>
                <w:tab w:val="left" w:pos="1877"/>
              </w:tabs>
              <w:snapToGrid w:val="0"/>
              <w:ind w:left="484"/>
              <w:jc w:val="both"/>
              <w:rPr>
                <w:rFonts w:ascii="Calibri" w:hAnsi="Calibri" w:cs="Calibri"/>
                <w:b/>
                <w:bCs/>
                <w:sz w:val="20"/>
              </w:rPr>
            </w:pPr>
            <w:r w:rsidRPr="00566913">
              <w:rPr>
                <w:rFonts w:ascii="Calibri" w:hAnsi="Calibri" w:cs="Calibri"/>
                <w:b/>
                <w:bCs/>
                <w:sz w:val="20"/>
              </w:rPr>
              <w:t xml:space="preserve">  Πληροφορίες :</w:t>
            </w:r>
            <w:r w:rsidRPr="00566913">
              <w:rPr>
                <w:rFonts w:ascii="Calibri" w:hAnsi="Calibri" w:cs="Calibri"/>
                <w:b/>
                <w:bCs/>
                <w:sz w:val="20"/>
              </w:rPr>
              <w:tab/>
            </w:r>
            <w:r w:rsidR="00566913">
              <w:rPr>
                <w:rFonts w:ascii="Calibri" w:hAnsi="Calibri" w:cs="Calibri"/>
                <w:b/>
                <w:bCs/>
                <w:sz w:val="20"/>
              </w:rPr>
              <w:t xml:space="preserve">ΚΑΚΑΪΔΗ </w:t>
            </w:r>
            <w:r w:rsidR="00215D44">
              <w:rPr>
                <w:rFonts w:ascii="Calibri" w:hAnsi="Calibri" w:cs="Calibri"/>
                <w:b/>
                <w:bCs/>
                <w:sz w:val="20"/>
              </w:rPr>
              <w:t>ΤΖΕΝΗ</w:t>
            </w:r>
          </w:p>
          <w:p w14:paraId="7EBE341A" w14:textId="3499B5CA" w:rsidR="005F42D8" w:rsidRPr="00566913" w:rsidRDefault="008660BF"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Τηλέφωνο   </w:t>
            </w:r>
            <w:r w:rsidRPr="00566913">
              <w:rPr>
                <w:rFonts w:ascii="Calibri" w:hAnsi="Calibri" w:cs="Calibri"/>
                <w:b/>
                <w:bCs/>
                <w:sz w:val="20"/>
              </w:rPr>
              <w:tab/>
              <w:t>:</w:t>
            </w:r>
            <w:r w:rsidRPr="00566913">
              <w:rPr>
                <w:rFonts w:ascii="Calibri" w:hAnsi="Calibri" w:cs="Calibri"/>
                <w:b/>
                <w:bCs/>
                <w:sz w:val="20"/>
              </w:rPr>
              <w:tab/>
              <w:t xml:space="preserve">26510 </w:t>
            </w:r>
            <w:r w:rsidR="007F0B11" w:rsidRPr="00566913">
              <w:rPr>
                <w:rFonts w:ascii="Calibri" w:hAnsi="Calibri" w:cs="Calibri"/>
                <w:b/>
                <w:bCs/>
                <w:sz w:val="20"/>
              </w:rPr>
              <w:t>07</w:t>
            </w:r>
            <w:r w:rsidR="00566913">
              <w:rPr>
                <w:rFonts w:ascii="Calibri" w:hAnsi="Calibri" w:cs="Calibri"/>
                <w:b/>
                <w:bCs/>
                <w:sz w:val="20"/>
              </w:rPr>
              <w:t>306</w:t>
            </w:r>
          </w:p>
          <w:p w14:paraId="2AFF59B6" w14:textId="0F678C9A" w:rsidR="005F42D8" w:rsidRPr="00566913" w:rsidRDefault="005F42D8"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w:t>
            </w:r>
            <w:r w:rsidRPr="00566913">
              <w:rPr>
                <w:rFonts w:ascii="Calibri" w:hAnsi="Calibri" w:cs="Calibri"/>
                <w:b/>
                <w:bCs/>
                <w:sz w:val="20"/>
                <w:lang w:val="de-DE"/>
              </w:rPr>
              <w:t>e</w:t>
            </w:r>
            <w:r w:rsidRPr="00566913">
              <w:rPr>
                <w:rFonts w:ascii="Calibri" w:hAnsi="Calibri" w:cs="Calibri"/>
                <w:b/>
                <w:bCs/>
                <w:sz w:val="20"/>
              </w:rPr>
              <w:t>-</w:t>
            </w:r>
            <w:r w:rsidRPr="00566913">
              <w:rPr>
                <w:rFonts w:ascii="Calibri" w:hAnsi="Calibri" w:cs="Calibri"/>
                <w:b/>
                <w:bCs/>
                <w:sz w:val="20"/>
                <w:lang w:val="de-DE"/>
              </w:rPr>
              <w:t>mail</w:t>
            </w:r>
            <w:r w:rsidRPr="00566913">
              <w:rPr>
                <w:rFonts w:ascii="Calibri" w:hAnsi="Calibri" w:cs="Calibri"/>
                <w:b/>
                <w:bCs/>
                <w:sz w:val="20"/>
              </w:rPr>
              <w:t xml:space="preserve">     </w:t>
            </w:r>
            <w:r w:rsidRPr="00566913">
              <w:rPr>
                <w:rFonts w:ascii="Calibri" w:hAnsi="Calibri" w:cs="Calibri"/>
                <w:b/>
                <w:bCs/>
                <w:sz w:val="20"/>
              </w:rPr>
              <w:tab/>
              <w:t>:</w:t>
            </w:r>
            <w:r w:rsidRPr="00566913">
              <w:rPr>
                <w:rFonts w:ascii="Calibri" w:hAnsi="Calibri" w:cs="Calibri"/>
                <w:b/>
                <w:bCs/>
                <w:sz w:val="20"/>
              </w:rPr>
              <w:tab/>
              <w:t xml:space="preserve"> </w:t>
            </w:r>
            <w:hyperlink r:id="rId9" w:history="1">
              <w:r w:rsidR="002755B9" w:rsidRPr="00566913">
                <w:rPr>
                  <w:rStyle w:val="-"/>
                  <w:rFonts w:ascii="Calibri" w:hAnsi="Calibri" w:cs="Calibri"/>
                  <w:b/>
                  <w:bCs/>
                  <w:sz w:val="20"/>
                  <w:lang w:val="en-US"/>
                </w:rPr>
                <w:t>supplies</w:t>
              </w:r>
              <w:r w:rsidR="002755B9" w:rsidRPr="00566913">
                <w:rPr>
                  <w:rStyle w:val="-"/>
                  <w:rFonts w:ascii="Calibri" w:hAnsi="Calibri" w:cs="Calibri"/>
                  <w:b/>
                  <w:bCs/>
                  <w:sz w:val="20"/>
                </w:rPr>
                <w:t>@</w:t>
              </w:r>
              <w:r w:rsidR="002755B9" w:rsidRPr="00566913">
                <w:rPr>
                  <w:rStyle w:val="-"/>
                  <w:rFonts w:ascii="Calibri" w:hAnsi="Calibri" w:cs="Calibri"/>
                  <w:b/>
                  <w:bCs/>
                  <w:sz w:val="20"/>
                  <w:lang w:val="en-US"/>
                </w:rPr>
                <w:t>uoi</w:t>
              </w:r>
              <w:r w:rsidR="002755B9" w:rsidRPr="00566913">
                <w:rPr>
                  <w:rStyle w:val="-"/>
                  <w:rFonts w:ascii="Calibri" w:hAnsi="Calibri" w:cs="Calibri"/>
                  <w:b/>
                  <w:bCs/>
                  <w:sz w:val="20"/>
                </w:rPr>
                <w:t>.</w:t>
              </w:r>
              <w:r w:rsidR="002755B9" w:rsidRPr="00566913">
                <w:rPr>
                  <w:rStyle w:val="-"/>
                  <w:rFonts w:ascii="Calibri" w:hAnsi="Calibri" w:cs="Calibri"/>
                  <w:b/>
                  <w:bCs/>
                  <w:sz w:val="20"/>
                  <w:lang w:val="en-US"/>
                </w:rPr>
                <w:t>gr</w:t>
              </w:r>
            </w:hyperlink>
          </w:p>
          <w:p w14:paraId="21217363" w14:textId="77777777" w:rsidR="005F42D8" w:rsidRPr="00566913" w:rsidRDefault="005F42D8" w:rsidP="00702350">
            <w:pPr>
              <w:tabs>
                <w:tab w:val="left" w:pos="1735"/>
                <w:tab w:val="left" w:pos="1877"/>
              </w:tabs>
              <w:ind w:left="484"/>
              <w:jc w:val="both"/>
              <w:rPr>
                <w:rFonts w:ascii="Calibri" w:hAnsi="Calibri" w:cs="Calibri"/>
                <w:b/>
                <w:bCs/>
                <w:i/>
                <w:sz w:val="20"/>
              </w:rPr>
            </w:pPr>
          </w:p>
        </w:tc>
        <w:tc>
          <w:tcPr>
            <w:tcW w:w="4813" w:type="dxa"/>
          </w:tcPr>
          <w:p w14:paraId="1B544F65" w14:textId="12F7662D" w:rsidR="005F42D8" w:rsidRDefault="00AE3F7E" w:rsidP="009927D2">
            <w:pPr>
              <w:snapToGrid w:val="0"/>
              <w:jc w:val="both"/>
              <w:rPr>
                <w:rFonts w:ascii="Calibri" w:hAnsi="Calibri" w:cs="Calibri"/>
                <w:b/>
                <w:szCs w:val="22"/>
              </w:rPr>
            </w:pPr>
            <w:r>
              <w:rPr>
                <w:rFonts w:ascii="Calibri" w:hAnsi="Calibri" w:cs="Calibri"/>
                <w:b/>
                <w:szCs w:val="22"/>
              </w:rPr>
              <w:t>Προς:</w:t>
            </w:r>
          </w:p>
          <w:p w14:paraId="790E0DA1" w14:textId="2BF3176A" w:rsidR="00AE3F7E" w:rsidRPr="00E81DE9" w:rsidRDefault="00AE3F7E" w:rsidP="009927D2">
            <w:pPr>
              <w:snapToGrid w:val="0"/>
              <w:jc w:val="both"/>
              <w:rPr>
                <w:rFonts w:ascii="Calibri" w:hAnsi="Calibri" w:cs="Calibri"/>
                <w:b/>
                <w:szCs w:val="22"/>
              </w:rPr>
            </w:pPr>
            <w:r>
              <w:rPr>
                <w:rFonts w:ascii="Calibri" w:hAnsi="Calibri" w:cs="Calibri"/>
                <w:b/>
                <w:szCs w:val="22"/>
              </w:rPr>
              <w:t>Κάθε ενδιαφερόμενο</w:t>
            </w:r>
            <w:r w:rsidR="00E81DE9">
              <w:rPr>
                <w:rFonts w:ascii="Calibri" w:hAnsi="Calibri" w:cs="Calibri"/>
                <w:b/>
                <w:szCs w:val="22"/>
              </w:rPr>
              <w:t xml:space="preserve"> </w:t>
            </w:r>
            <w:r w:rsidR="004658E4">
              <w:rPr>
                <w:rFonts w:ascii="Calibri" w:hAnsi="Calibri" w:cs="Calibri"/>
                <w:b/>
                <w:szCs w:val="22"/>
              </w:rPr>
              <w:t>Ο</w:t>
            </w:r>
            <w:r w:rsidR="00E81DE9">
              <w:rPr>
                <w:rFonts w:ascii="Calibri" w:hAnsi="Calibri" w:cs="Calibri"/>
                <w:b/>
                <w:szCs w:val="22"/>
              </w:rPr>
              <w:t xml:space="preserve">ικονομικό </w:t>
            </w:r>
            <w:r w:rsidR="004658E4">
              <w:rPr>
                <w:rFonts w:ascii="Calibri" w:hAnsi="Calibri" w:cs="Calibri"/>
                <w:b/>
                <w:szCs w:val="22"/>
              </w:rPr>
              <w:t>Φ</w:t>
            </w:r>
            <w:r w:rsidR="00E81DE9">
              <w:rPr>
                <w:rFonts w:ascii="Calibri" w:hAnsi="Calibri" w:cs="Calibri"/>
                <w:b/>
                <w:szCs w:val="22"/>
              </w:rPr>
              <w:t>ορέα</w:t>
            </w:r>
          </w:p>
          <w:p w14:paraId="0C769289" w14:textId="77777777" w:rsidR="005F42D8" w:rsidRPr="002755B9" w:rsidRDefault="005F42D8" w:rsidP="00702350">
            <w:pPr>
              <w:jc w:val="both"/>
              <w:rPr>
                <w:rFonts w:ascii="Calibri" w:hAnsi="Calibri" w:cs="Calibri"/>
                <w:b/>
                <w:szCs w:val="22"/>
              </w:rPr>
            </w:pPr>
          </w:p>
          <w:p w14:paraId="3BE05821" w14:textId="77777777" w:rsidR="005F42D8" w:rsidRPr="002755B9" w:rsidRDefault="005F42D8" w:rsidP="00702350">
            <w:pPr>
              <w:jc w:val="both"/>
              <w:rPr>
                <w:rFonts w:ascii="Calibri" w:hAnsi="Calibri" w:cs="Calibri"/>
                <w:b/>
                <w:szCs w:val="22"/>
              </w:rPr>
            </w:pPr>
          </w:p>
          <w:p w14:paraId="28A1B2F8" w14:textId="77777777" w:rsidR="005F42D8" w:rsidRPr="002755B9" w:rsidRDefault="005F42D8" w:rsidP="00702350">
            <w:pPr>
              <w:jc w:val="both"/>
              <w:rPr>
                <w:rFonts w:ascii="Calibri" w:hAnsi="Calibri" w:cs="Calibri"/>
                <w:b/>
                <w:szCs w:val="22"/>
              </w:rPr>
            </w:pPr>
          </w:p>
        </w:tc>
      </w:tr>
    </w:tbl>
    <w:p w14:paraId="6545A3F3" w14:textId="77777777" w:rsidR="00614724" w:rsidRDefault="00614724" w:rsidP="00932FA2">
      <w:pPr>
        <w:pStyle w:val="1"/>
        <w:spacing w:line="276" w:lineRule="auto"/>
        <w:rPr>
          <w:rFonts w:ascii="Times New Roman" w:hAnsi="Times New Roman"/>
          <w:sz w:val="24"/>
          <w:szCs w:val="24"/>
        </w:rPr>
      </w:pPr>
    </w:p>
    <w:p w14:paraId="535230D3" w14:textId="0301F385" w:rsidR="00DB4F69" w:rsidRPr="0004381A" w:rsidRDefault="00DB4F69" w:rsidP="00614724">
      <w:pPr>
        <w:pStyle w:val="1"/>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 xml:space="preserve">ΠΡΟΣΚΛΗΣΗ </w:t>
      </w:r>
      <w:r w:rsidR="005D50E6" w:rsidRPr="0004381A">
        <w:rPr>
          <w:rFonts w:asciiTheme="minorHAnsi" w:hAnsiTheme="minorHAnsi" w:cstheme="minorHAnsi"/>
          <w:sz w:val="24"/>
          <w:szCs w:val="24"/>
        </w:rPr>
        <w:t>ΕΚΔΗΛΩΣΗΣ ΕΝΔΙΑΦΕΡΟΝΤΟΣ</w:t>
      </w:r>
    </w:p>
    <w:p w14:paraId="30B14AC7" w14:textId="77777777" w:rsidR="00971C48" w:rsidRPr="0004381A" w:rsidRDefault="00E81DE9" w:rsidP="00614724">
      <w:pPr>
        <w:pStyle w:val="1"/>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 xml:space="preserve">Για την ανάθεση σύμβασης με αντικείμενο: </w:t>
      </w:r>
    </w:p>
    <w:p w14:paraId="13280245" w14:textId="0C1E6037" w:rsidR="00DB4F69" w:rsidRPr="0004381A" w:rsidRDefault="00E81DE9" w:rsidP="00614724">
      <w:pPr>
        <w:pStyle w:val="1"/>
        <w:spacing w:line="276" w:lineRule="auto"/>
        <w:jc w:val="center"/>
        <w:rPr>
          <w:rFonts w:asciiTheme="minorHAnsi" w:hAnsiTheme="minorHAnsi" w:cstheme="minorHAnsi"/>
          <w:sz w:val="24"/>
          <w:szCs w:val="24"/>
        </w:rPr>
      </w:pPr>
      <w:bookmarkStart w:id="0" w:name="_Hlk198721712"/>
      <w:r w:rsidRPr="0004381A">
        <w:rPr>
          <w:rFonts w:asciiTheme="minorHAnsi" w:hAnsiTheme="minorHAnsi" w:cstheme="minorHAnsi"/>
          <w:sz w:val="24"/>
          <w:szCs w:val="24"/>
        </w:rPr>
        <w:t>«</w:t>
      </w:r>
      <w:r w:rsidR="00971C48" w:rsidRPr="0004381A">
        <w:rPr>
          <w:rFonts w:asciiTheme="minorHAnsi" w:hAnsiTheme="minorHAnsi" w:cstheme="minorHAnsi"/>
          <w:sz w:val="24"/>
          <w:szCs w:val="24"/>
        </w:rPr>
        <w:t xml:space="preserve">ΠΡΟΜΗΘΕΙΑ </w:t>
      </w:r>
      <w:r w:rsidR="00B87E99" w:rsidRPr="0004381A">
        <w:rPr>
          <w:rFonts w:asciiTheme="minorHAnsi" w:hAnsiTheme="minorHAnsi" w:cstheme="minorHAnsi"/>
          <w:sz w:val="24"/>
          <w:szCs w:val="24"/>
        </w:rPr>
        <w:t xml:space="preserve">Ηλεκτροπαραγωγού Ζεύγους (Η/Ζ) </w:t>
      </w:r>
      <w:r w:rsidR="002E431D" w:rsidRPr="0004381A">
        <w:rPr>
          <w:rFonts w:asciiTheme="minorHAnsi" w:hAnsiTheme="minorHAnsi" w:cstheme="minorHAnsi"/>
          <w:sz w:val="24"/>
          <w:szCs w:val="24"/>
        </w:rPr>
        <w:t>ΓΙΑ ΤΙΣ ΑΝΑΓΚΕΣ ΤΟΥ ΠΑΝΕΠΙΣΤΗΜΙΟΥ ΙΩΑΝΝΙΝΩΝ ΟΙΚΟΝΟΜΙΚΟΥ ΕΤΟΥΣ 2025</w:t>
      </w:r>
      <w:r w:rsidRPr="0004381A">
        <w:rPr>
          <w:rFonts w:asciiTheme="minorHAnsi" w:hAnsiTheme="minorHAnsi" w:cstheme="minorHAnsi"/>
          <w:sz w:val="24"/>
          <w:szCs w:val="24"/>
        </w:rPr>
        <w:t>»</w:t>
      </w:r>
    </w:p>
    <w:bookmarkEnd w:id="0"/>
    <w:p w14:paraId="00EBCEF6" w14:textId="77777777" w:rsidR="00D84EFE" w:rsidRPr="0004381A" w:rsidRDefault="00D84EFE" w:rsidP="00614724">
      <w:pPr>
        <w:spacing w:line="276" w:lineRule="auto"/>
        <w:rPr>
          <w:rFonts w:asciiTheme="minorHAnsi" w:hAnsiTheme="minorHAnsi" w:cstheme="minorHAnsi"/>
          <w:sz w:val="24"/>
          <w:szCs w:val="24"/>
        </w:rPr>
      </w:pPr>
    </w:p>
    <w:p w14:paraId="50FC4413" w14:textId="6EFBAD7C" w:rsidR="008326FF" w:rsidRPr="0004381A" w:rsidRDefault="00DB4F69" w:rsidP="00614724">
      <w:pPr>
        <w:spacing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8326FF" w:rsidRPr="0004381A">
        <w:rPr>
          <w:rFonts w:asciiTheme="minorHAnsi" w:hAnsiTheme="minorHAnsi" w:cstheme="minorHAnsi"/>
          <w:sz w:val="24"/>
          <w:szCs w:val="24"/>
        </w:rPr>
        <w:t>Το Πανεπιστήμιο Ιωαννίνων λαμβάνοντας υπόψη:</w:t>
      </w:r>
    </w:p>
    <w:p w14:paraId="57ABAA9B" w14:textId="77777777" w:rsidR="00B22503" w:rsidRPr="0004381A" w:rsidRDefault="00B22503" w:rsidP="00B22503">
      <w:pPr>
        <w:spacing w:line="276" w:lineRule="auto"/>
        <w:jc w:val="both"/>
        <w:rPr>
          <w:rFonts w:asciiTheme="minorHAnsi" w:hAnsiTheme="minorHAnsi" w:cstheme="minorHAnsi"/>
          <w:sz w:val="24"/>
          <w:szCs w:val="24"/>
        </w:rPr>
      </w:pPr>
    </w:p>
    <w:p w14:paraId="24907A23" w14:textId="77777777" w:rsidR="00B22503" w:rsidRPr="0004381A" w:rsidRDefault="00F45DC0">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Τις διατάξεις του ν. 4412/2016 «Δημόσιες Συμβάσεις Έργων, Προμηθειών και Υπηρεσιών «Προσαρμογή</w:t>
      </w:r>
      <w:r w:rsidR="00B22503" w:rsidRPr="0004381A">
        <w:rPr>
          <w:rFonts w:asciiTheme="minorHAnsi" w:hAnsiTheme="minorHAnsi" w:cstheme="minorHAnsi"/>
          <w:sz w:val="24"/>
          <w:szCs w:val="24"/>
        </w:rPr>
        <w:t xml:space="preserve"> στις Οδηγίες 2014/24/ΕΕ και 2014/25/ΕΕ» (ΦΕΚ Α΄/147/08.08.2016) και τις τροποποιήσεις αυτού όπως ισχύουν,</w:t>
      </w:r>
    </w:p>
    <w:p w14:paraId="14786627" w14:textId="6C8E0DB5" w:rsidR="00183FED" w:rsidRPr="0004381A" w:rsidRDefault="00B22503">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την υπ' αρ. 76928/13.07.2021 Κοινή Απόφαση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w:t>
      </w:r>
    </w:p>
    <w:p w14:paraId="12FA193B" w14:textId="77777777" w:rsidR="00183FED" w:rsidRPr="0004381A" w:rsidRDefault="00B22503">
      <w:pPr>
        <w:pStyle w:val="ab"/>
        <w:numPr>
          <w:ilvl w:val="0"/>
          <w:numId w:val="9"/>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το</w:t>
      </w:r>
      <w:r w:rsidR="00183FED" w:rsidRPr="0004381A">
        <w:rPr>
          <w:rFonts w:asciiTheme="minorHAnsi" w:hAnsiTheme="minorHAnsi" w:cstheme="minorHAnsi"/>
          <w:sz w:val="24"/>
          <w:szCs w:val="24"/>
        </w:rPr>
        <w:t>ν</w:t>
      </w:r>
      <w:r w:rsidRPr="0004381A">
        <w:rPr>
          <w:rFonts w:asciiTheme="minorHAnsi" w:hAnsiTheme="minorHAnsi" w:cstheme="minorHAnsi"/>
          <w:sz w:val="24"/>
          <w:szCs w:val="24"/>
        </w:rPr>
        <w:t xml:space="preserve">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sidR="00183FED" w:rsidRPr="0004381A">
        <w:rPr>
          <w:rFonts w:asciiTheme="minorHAnsi" w:hAnsiTheme="minorHAnsi" w:cstheme="minorHAnsi"/>
          <w:sz w:val="24"/>
          <w:szCs w:val="24"/>
        </w:rPr>
        <w:t>», όπως έχει τροποποιηθεί και ισχύει,</w:t>
      </w:r>
    </w:p>
    <w:p w14:paraId="348D1E95" w14:textId="77777777" w:rsidR="00677710" w:rsidRPr="0004381A" w:rsidRDefault="00183FED">
      <w:pPr>
        <w:numPr>
          <w:ilvl w:val="0"/>
          <w:numId w:val="9"/>
        </w:numPr>
        <w:suppressAutoHyphens/>
        <w:jc w:val="both"/>
        <w:rPr>
          <w:rFonts w:asciiTheme="minorHAnsi" w:hAnsiTheme="minorHAnsi" w:cstheme="minorHAnsi"/>
          <w:sz w:val="24"/>
          <w:szCs w:val="24"/>
        </w:rPr>
      </w:pPr>
      <w:r w:rsidRPr="0004381A">
        <w:rPr>
          <w:rFonts w:asciiTheme="minorHAnsi" w:hAnsiTheme="minorHAnsi" w:cstheme="minorHAnsi"/>
          <w:sz w:val="24"/>
          <w:szCs w:val="24"/>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14:paraId="50B72B95" w14:textId="36494948" w:rsidR="00677710" w:rsidRPr="0004381A" w:rsidRDefault="00B22503">
      <w:pPr>
        <w:numPr>
          <w:ilvl w:val="0"/>
          <w:numId w:val="9"/>
        </w:numPr>
        <w:suppressAutoHyphens/>
        <w:ind w:left="714" w:hanging="357"/>
        <w:jc w:val="both"/>
        <w:rPr>
          <w:rFonts w:asciiTheme="minorHAnsi" w:hAnsiTheme="minorHAnsi" w:cstheme="minorHAnsi"/>
          <w:sz w:val="24"/>
          <w:szCs w:val="24"/>
        </w:rPr>
      </w:pPr>
      <w:r w:rsidRPr="0004381A">
        <w:rPr>
          <w:rFonts w:asciiTheme="minorHAnsi" w:hAnsiTheme="minorHAnsi" w:cstheme="minorHAnsi"/>
          <w:sz w:val="24"/>
          <w:szCs w:val="24"/>
        </w:rPr>
        <w:t>τη</w:t>
      </w:r>
      <w:r w:rsidR="00183FED" w:rsidRPr="0004381A">
        <w:rPr>
          <w:rFonts w:asciiTheme="minorHAnsi" w:hAnsiTheme="minorHAnsi" w:cstheme="minorHAnsi"/>
          <w:sz w:val="24"/>
          <w:szCs w:val="24"/>
        </w:rPr>
        <w:t>ν</w:t>
      </w:r>
      <w:r w:rsidRPr="0004381A">
        <w:rPr>
          <w:rFonts w:asciiTheme="minorHAnsi" w:hAnsiTheme="minorHAnsi" w:cstheme="minorHAnsi"/>
          <w:sz w:val="24"/>
          <w:szCs w:val="24"/>
        </w:rPr>
        <w:t xml:space="preserve"> υπ΄ αριθ. 52445 ΕΞ2023/4-4-2023 Κοινή Απόφαση των Υπουργών Οικονομικών, Ανάπτυξης και Επενδύσεων Υποδομών και Μεταφορών και Επικρατείας, με θέμα: «Υποχρέωση υποβολής ηλεκτρονικών τιμολογίων από τους οικονομικούς φορείς», (Β’2385 με διορθ. σφαλ. στο Β’ 3061)</w:t>
      </w:r>
      <w:r w:rsidR="00183FED" w:rsidRPr="0004381A">
        <w:rPr>
          <w:rFonts w:asciiTheme="minorHAnsi" w:hAnsiTheme="minorHAnsi" w:cstheme="minorHAnsi"/>
          <w:sz w:val="24"/>
          <w:szCs w:val="24"/>
        </w:rPr>
        <w:t>,</w:t>
      </w:r>
    </w:p>
    <w:p w14:paraId="13CEFD3C" w14:textId="3B3B03DB" w:rsidR="00677710" w:rsidRPr="0004381A" w:rsidRDefault="00B22503">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τη</w:t>
      </w:r>
      <w:r w:rsidR="004658E4" w:rsidRPr="0004381A">
        <w:rPr>
          <w:rFonts w:asciiTheme="minorHAnsi" w:hAnsiTheme="minorHAnsi" w:cstheme="minorHAnsi"/>
          <w:sz w:val="24"/>
          <w:szCs w:val="24"/>
        </w:rPr>
        <w:t>ν</w:t>
      </w:r>
      <w:r w:rsidRPr="0004381A">
        <w:rPr>
          <w:rFonts w:asciiTheme="minorHAnsi" w:hAnsiTheme="minorHAnsi" w:cstheme="minorHAnsi"/>
          <w:sz w:val="24"/>
          <w:szCs w:val="24"/>
        </w:rPr>
        <w:t xml:space="preserve"> υπ’ αρ. 63446/2021 Κ.Υ.Α. (B’ 2338/02.06.2021) «Καθορισμός Εθνικού Μορφότυπου ηλεκτρονικού τιμολογίου στο πλαίσιο των Δημοσίων Συμβάσεων»</w:t>
      </w:r>
    </w:p>
    <w:p w14:paraId="1B65B136" w14:textId="20B0D729" w:rsidR="00B22503" w:rsidRPr="0004381A" w:rsidRDefault="00B22503">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lastRenderedPageBreak/>
        <w:t>τη</w:t>
      </w:r>
      <w:r w:rsidR="004658E4" w:rsidRPr="0004381A">
        <w:rPr>
          <w:rFonts w:asciiTheme="minorHAnsi" w:hAnsiTheme="minorHAnsi" w:cstheme="minorHAnsi"/>
          <w:sz w:val="24"/>
          <w:szCs w:val="24"/>
        </w:rPr>
        <w:t>ν</w:t>
      </w:r>
      <w:r w:rsidRPr="0004381A">
        <w:rPr>
          <w:rFonts w:asciiTheme="minorHAnsi" w:hAnsiTheme="minorHAnsi" w:cstheme="minorHAnsi"/>
          <w:sz w:val="24"/>
          <w:szCs w:val="24"/>
        </w:rPr>
        <w:t xml:space="preserve"> υπ΄ αρ. Κ.Υ.Α. οικ. 98979 ΕΞ2021 (B’ 3766/13.08.2021) «Ηλεκτρονική Τιμολόγηση στο πλαίσιο των Δημόσιων Συμβάσεων δυνάμει του ν. 4601/2019» (Α΄44)</w:t>
      </w:r>
    </w:p>
    <w:p w14:paraId="4CBFD343" w14:textId="24920CBC" w:rsidR="00677710" w:rsidRPr="0004381A" w:rsidRDefault="00677710">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το με </w:t>
      </w:r>
      <w:bookmarkStart w:id="1" w:name="_Hlk198721635"/>
      <w:r w:rsidR="00971C48" w:rsidRPr="0004381A">
        <w:rPr>
          <w:rFonts w:asciiTheme="minorHAnsi" w:hAnsiTheme="minorHAnsi" w:cstheme="minorHAnsi"/>
          <w:sz w:val="24"/>
          <w:szCs w:val="24"/>
        </w:rPr>
        <w:t xml:space="preserve">αρ. πρωτ. </w:t>
      </w:r>
      <w:bookmarkStart w:id="2" w:name="_Hlk215835629"/>
      <w:r w:rsidR="00B87E99" w:rsidRPr="0004381A">
        <w:rPr>
          <w:rFonts w:asciiTheme="minorHAnsi" w:hAnsiTheme="minorHAnsi" w:cstheme="minorHAnsi"/>
          <w:sz w:val="24"/>
          <w:szCs w:val="24"/>
        </w:rPr>
        <w:t>54513</w:t>
      </w:r>
      <w:r w:rsidR="00971C48" w:rsidRPr="0004381A">
        <w:rPr>
          <w:rFonts w:asciiTheme="minorHAnsi" w:hAnsiTheme="minorHAnsi" w:cstheme="minorHAnsi"/>
          <w:sz w:val="24"/>
          <w:szCs w:val="24"/>
        </w:rPr>
        <w:t>/</w:t>
      </w:r>
      <w:r w:rsidR="00B87E99" w:rsidRPr="0004381A">
        <w:rPr>
          <w:rFonts w:asciiTheme="minorHAnsi" w:hAnsiTheme="minorHAnsi" w:cstheme="minorHAnsi"/>
          <w:sz w:val="24"/>
          <w:szCs w:val="24"/>
        </w:rPr>
        <w:t>02</w:t>
      </w:r>
      <w:r w:rsidR="00971C48" w:rsidRPr="0004381A">
        <w:rPr>
          <w:rFonts w:asciiTheme="minorHAnsi" w:hAnsiTheme="minorHAnsi" w:cstheme="minorHAnsi"/>
          <w:sz w:val="24"/>
          <w:szCs w:val="24"/>
        </w:rPr>
        <w:t>-</w:t>
      </w:r>
      <w:r w:rsidR="00B87E99" w:rsidRPr="0004381A">
        <w:rPr>
          <w:rFonts w:asciiTheme="minorHAnsi" w:hAnsiTheme="minorHAnsi" w:cstheme="minorHAnsi"/>
          <w:sz w:val="24"/>
          <w:szCs w:val="24"/>
        </w:rPr>
        <w:t>12</w:t>
      </w:r>
      <w:r w:rsidR="00971C48" w:rsidRPr="0004381A">
        <w:rPr>
          <w:rFonts w:asciiTheme="minorHAnsi" w:hAnsiTheme="minorHAnsi" w:cstheme="minorHAnsi"/>
          <w:sz w:val="24"/>
          <w:szCs w:val="24"/>
        </w:rPr>
        <w:t>-2025, (</w:t>
      </w:r>
      <w:r w:rsidRPr="0004381A">
        <w:rPr>
          <w:rFonts w:asciiTheme="minorHAnsi" w:hAnsiTheme="minorHAnsi" w:cstheme="minorHAnsi"/>
          <w:sz w:val="24"/>
          <w:szCs w:val="24"/>
        </w:rPr>
        <w:t xml:space="preserve">ΑΔΑΜ: </w:t>
      </w:r>
      <w:r w:rsidR="00971C48" w:rsidRPr="0004381A">
        <w:rPr>
          <w:rFonts w:asciiTheme="minorHAnsi" w:hAnsiTheme="minorHAnsi" w:cstheme="minorHAnsi"/>
          <w:sz w:val="24"/>
          <w:szCs w:val="24"/>
        </w:rPr>
        <w:t>25</w:t>
      </w:r>
      <w:r w:rsidR="00971C48" w:rsidRPr="0004381A">
        <w:rPr>
          <w:rFonts w:asciiTheme="minorHAnsi" w:hAnsiTheme="minorHAnsi" w:cstheme="minorHAnsi"/>
          <w:sz w:val="24"/>
          <w:szCs w:val="24"/>
          <w:lang w:val="en-US"/>
        </w:rPr>
        <w:t>REQ</w:t>
      </w:r>
      <w:r w:rsidR="00971C48" w:rsidRPr="0004381A">
        <w:rPr>
          <w:rFonts w:asciiTheme="minorHAnsi" w:hAnsiTheme="minorHAnsi" w:cstheme="minorHAnsi"/>
          <w:sz w:val="24"/>
          <w:szCs w:val="24"/>
        </w:rPr>
        <w:t>01</w:t>
      </w:r>
      <w:r w:rsidR="00B87E99" w:rsidRPr="0004381A">
        <w:rPr>
          <w:rFonts w:asciiTheme="minorHAnsi" w:hAnsiTheme="minorHAnsi" w:cstheme="minorHAnsi"/>
          <w:sz w:val="24"/>
          <w:szCs w:val="24"/>
        </w:rPr>
        <w:t>8052422</w:t>
      </w:r>
      <w:r w:rsidR="00971C48" w:rsidRPr="0004381A">
        <w:rPr>
          <w:rFonts w:asciiTheme="minorHAnsi" w:hAnsiTheme="minorHAnsi" w:cstheme="minorHAnsi"/>
          <w:sz w:val="24"/>
          <w:szCs w:val="24"/>
        </w:rPr>
        <w:t xml:space="preserve">, ΑΔΑ: </w:t>
      </w:r>
      <w:r w:rsidR="00B87E99" w:rsidRPr="0004381A">
        <w:rPr>
          <w:rFonts w:asciiTheme="minorHAnsi" w:hAnsiTheme="minorHAnsi" w:cstheme="minorHAnsi"/>
          <w:sz w:val="24"/>
          <w:szCs w:val="24"/>
        </w:rPr>
        <w:t>6ΤΑΑ469Β7Η-ΕΦΚ</w:t>
      </w:r>
      <w:r w:rsidR="00971C48" w:rsidRPr="0004381A">
        <w:rPr>
          <w:rFonts w:asciiTheme="minorHAnsi" w:hAnsiTheme="minorHAnsi" w:cstheme="minorHAnsi"/>
          <w:sz w:val="24"/>
          <w:szCs w:val="24"/>
        </w:rPr>
        <w:t>)</w:t>
      </w:r>
      <w:r w:rsidRPr="0004381A">
        <w:rPr>
          <w:rFonts w:asciiTheme="minorHAnsi" w:hAnsiTheme="minorHAnsi" w:cstheme="minorHAnsi"/>
          <w:sz w:val="24"/>
          <w:szCs w:val="24"/>
        </w:rPr>
        <w:t xml:space="preserve"> </w:t>
      </w:r>
      <w:bookmarkEnd w:id="1"/>
      <w:bookmarkEnd w:id="2"/>
      <w:r w:rsidR="004658E4" w:rsidRPr="0004381A">
        <w:rPr>
          <w:rFonts w:asciiTheme="minorHAnsi" w:hAnsiTheme="minorHAnsi" w:cstheme="minorHAnsi"/>
          <w:sz w:val="24"/>
          <w:szCs w:val="24"/>
        </w:rPr>
        <w:t>π</w:t>
      </w:r>
      <w:r w:rsidRPr="0004381A">
        <w:rPr>
          <w:rFonts w:asciiTheme="minorHAnsi" w:hAnsiTheme="minorHAnsi" w:cstheme="minorHAnsi"/>
          <w:sz w:val="24"/>
          <w:szCs w:val="24"/>
        </w:rPr>
        <w:t>ρωτογενές αίτημα για το οικονομικό έτος 2025</w:t>
      </w:r>
      <w:r w:rsidR="00971C48" w:rsidRPr="0004381A">
        <w:rPr>
          <w:rFonts w:asciiTheme="minorHAnsi" w:hAnsiTheme="minorHAnsi" w:cstheme="minorHAnsi"/>
          <w:sz w:val="24"/>
          <w:szCs w:val="24"/>
        </w:rPr>
        <w:t>,</w:t>
      </w:r>
    </w:p>
    <w:p w14:paraId="7391ED31" w14:textId="0BCCCC7E" w:rsidR="00677710" w:rsidRPr="0004381A" w:rsidRDefault="00677710">
      <w:pPr>
        <w:pStyle w:val="ab"/>
        <w:numPr>
          <w:ilvl w:val="0"/>
          <w:numId w:val="9"/>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την με </w:t>
      </w:r>
      <w:r w:rsidR="00971C48" w:rsidRPr="0004381A">
        <w:rPr>
          <w:rFonts w:asciiTheme="minorHAnsi" w:hAnsiTheme="minorHAnsi" w:cstheme="minorHAnsi"/>
          <w:sz w:val="24"/>
          <w:szCs w:val="24"/>
        </w:rPr>
        <w:t xml:space="preserve">αρ. πρωτ. </w:t>
      </w:r>
      <w:bookmarkStart w:id="3" w:name="_Hlk215835689"/>
      <w:r w:rsidR="00B87E99" w:rsidRPr="0004381A">
        <w:rPr>
          <w:rFonts w:asciiTheme="minorHAnsi" w:hAnsiTheme="minorHAnsi" w:cstheme="minorHAnsi"/>
          <w:sz w:val="24"/>
          <w:szCs w:val="24"/>
        </w:rPr>
        <w:t>55387</w:t>
      </w:r>
      <w:r w:rsidR="00971C48" w:rsidRPr="0004381A">
        <w:rPr>
          <w:rFonts w:asciiTheme="minorHAnsi" w:hAnsiTheme="minorHAnsi" w:cstheme="minorHAnsi"/>
          <w:sz w:val="24"/>
          <w:szCs w:val="24"/>
        </w:rPr>
        <w:t>/</w:t>
      </w:r>
      <w:r w:rsidR="002E431D" w:rsidRPr="0004381A">
        <w:rPr>
          <w:rFonts w:asciiTheme="minorHAnsi" w:hAnsiTheme="minorHAnsi" w:cstheme="minorHAnsi"/>
          <w:sz w:val="24"/>
          <w:szCs w:val="24"/>
        </w:rPr>
        <w:t>2</w:t>
      </w:r>
      <w:r w:rsidR="00B87E99" w:rsidRPr="0004381A">
        <w:rPr>
          <w:rFonts w:asciiTheme="minorHAnsi" w:hAnsiTheme="minorHAnsi" w:cstheme="minorHAnsi"/>
          <w:sz w:val="24"/>
          <w:szCs w:val="24"/>
        </w:rPr>
        <w:t>4</w:t>
      </w:r>
      <w:r w:rsidR="00971C48" w:rsidRPr="0004381A">
        <w:rPr>
          <w:rFonts w:asciiTheme="minorHAnsi" w:hAnsiTheme="minorHAnsi" w:cstheme="minorHAnsi"/>
          <w:sz w:val="24"/>
          <w:szCs w:val="24"/>
        </w:rPr>
        <w:t>-</w:t>
      </w:r>
      <w:r w:rsidR="00B87E99" w:rsidRPr="0004381A">
        <w:rPr>
          <w:rFonts w:asciiTheme="minorHAnsi" w:hAnsiTheme="minorHAnsi" w:cstheme="minorHAnsi"/>
          <w:sz w:val="24"/>
          <w:szCs w:val="24"/>
        </w:rPr>
        <w:t>12</w:t>
      </w:r>
      <w:r w:rsidR="00971C48" w:rsidRPr="0004381A">
        <w:rPr>
          <w:rFonts w:asciiTheme="minorHAnsi" w:hAnsiTheme="minorHAnsi" w:cstheme="minorHAnsi"/>
          <w:sz w:val="24"/>
          <w:szCs w:val="24"/>
        </w:rPr>
        <w:t>-2025, (ΑΔΑΜ: 25REQ01</w:t>
      </w:r>
      <w:r w:rsidR="00B87E99" w:rsidRPr="0004381A">
        <w:rPr>
          <w:rFonts w:asciiTheme="minorHAnsi" w:hAnsiTheme="minorHAnsi" w:cstheme="minorHAnsi"/>
          <w:sz w:val="24"/>
          <w:szCs w:val="24"/>
        </w:rPr>
        <w:t>8072551</w:t>
      </w:r>
      <w:r w:rsidR="00971C48" w:rsidRPr="0004381A">
        <w:rPr>
          <w:rFonts w:asciiTheme="minorHAnsi" w:hAnsiTheme="minorHAnsi" w:cstheme="minorHAnsi"/>
          <w:sz w:val="24"/>
          <w:szCs w:val="24"/>
        </w:rPr>
        <w:t xml:space="preserve">, ΑΔΑ: </w:t>
      </w:r>
      <w:r w:rsidR="00B87E99" w:rsidRPr="0004381A">
        <w:rPr>
          <w:rFonts w:asciiTheme="minorHAnsi" w:hAnsiTheme="minorHAnsi" w:cstheme="minorHAnsi"/>
          <w:sz w:val="24"/>
          <w:szCs w:val="24"/>
        </w:rPr>
        <w:t>9ΒΥΤ469Β7Η-ΦΜΕ</w:t>
      </w:r>
      <w:r w:rsidR="00971C48" w:rsidRPr="0004381A">
        <w:rPr>
          <w:rFonts w:asciiTheme="minorHAnsi" w:hAnsiTheme="minorHAnsi" w:cstheme="minorHAnsi"/>
          <w:sz w:val="24"/>
          <w:szCs w:val="24"/>
        </w:rPr>
        <w:t xml:space="preserve">) </w:t>
      </w:r>
      <w:bookmarkEnd w:id="3"/>
      <w:r w:rsidRPr="0004381A">
        <w:rPr>
          <w:rFonts w:asciiTheme="minorHAnsi" w:hAnsiTheme="minorHAnsi" w:cstheme="minorHAnsi"/>
          <w:sz w:val="24"/>
          <w:szCs w:val="24"/>
        </w:rPr>
        <w:t xml:space="preserve">Απόφαση </w:t>
      </w:r>
      <w:r w:rsidR="004658E4" w:rsidRPr="0004381A">
        <w:rPr>
          <w:rFonts w:asciiTheme="minorHAnsi" w:hAnsiTheme="minorHAnsi" w:cstheme="minorHAnsi"/>
          <w:sz w:val="24"/>
          <w:szCs w:val="24"/>
        </w:rPr>
        <w:t>Α</w:t>
      </w:r>
      <w:r w:rsidRPr="0004381A">
        <w:rPr>
          <w:rFonts w:asciiTheme="minorHAnsi" w:hAnsiTheme="minorHAnsi" w:cstheme="minorHAnsi"/>
          <w:sz w:val="24"/>
          <w:szCs w:val="24"/>
        </w:rPr>
        <w:t xml:space="preserve">νάληψης </w:t>
      </w:r>
      <w:r w:rsidR="004658E4" w:rsidRPr="0004381A">
        <w:rPr>
          <w:rFonts w:asciiTheme="minorHAnsi" w:hAnsiTheme="minorHAnsi" w:cstheme="minorHAnsi"/>
          <w:sz w:val="24"/>
          <w:szCs w:val="24"/>
        </w:rPr>
        <w:t>Υ</w:t>
      </w:r>
      <w:r w:rsidRPr="0004381A">
        <w:rPr>
          <w:rFonts w:asciiTheme="minorHAnsi" w:hAnsiTheme="minorHAnsi" w:cstheme="minorHAnsi"/>
          <w:sz w:val="24"/>
          <w:szCs w:val="24"/>
        </w:rPr>
        <w:t>ποχρέωσης οικονομικού έτους 2025.</w:t>
      </w:r>
    </w:p>
    <w:p w14:paraId="58542D3E" w14:textId="77777777" w:rsidR="008326FF" w:rsidRPr="0004381A" w:rsidRDefault="008326FF" w:rsidP="005B6F19">
      <w:pPr>
        <w:spacing w:line="276" w:lineRule="auto"/>
        <w:jc w:val="both"/>
        <w:rPr>
          <w:rFonts w:asciiTheme="minorHAnsi" w:hAnsiTheme="minorHAnsi" w:cstheme="minorHAnsi"/>
          <w:sz w:val="24"/>
          <w:szCs w:val="24"/>
        </w:rPr>
      </w:pPr>
    </w:p>
    <w:p w14:paraId="72BF02EF" w14:textId="4934DA08" w:rsidR="008326FF" w:rsidRPr="0004381A" w:rsidRDefault="008326FF" w:rsidP="004658E4">
      <w:pPr>
        <w:spacing w:line="276" w:lineRule="auto"/>
        <w:ind w:firstLine="720"/>
        <w:jc w:val="center"/>
        <w:rPr>
          <w:rFonts w:asciiTheme="minorHAnsi" w:hAnsiTheme="minorHAnsi" w:cstheme="minorHAnsi"/>
          <w:b/>
          <w:bCs/>
          <w:spacing w:val="20"/>
          <w:sz w:val="24"/>
          <w:szCs w:val="24"/>
          <w:u w:val="single"/>
        </w:rPr>
      </w:pPr>
      <w:r w:rsidRPr="0004381A">
        <w:rPr>
          <w:rFonts w:asciiTheme="minorHAnsi" w:hAnsiTheme="minorHAnsi" w:cstheme="minorHAnsi"/>
          <w:b/>
          <w:bCs/>
          <w:spacing w:val="20"/>
          <w:sz w:val="24"/>
          <w:szCs w:val="24"/>
          <w:u w:val="single"/>
        </w:rPr>
        <w:t>ΠΡΟΣΚΑΛΕΙ</w:t>
      </w:r>
    </w:p>
    <w:p w14:paraId="316259FB" w14:textId="77777777" w:rsidR="008326FF" w:rsidRPr="0004381A" w:rsidRDefault="008326FF" w:rsidP="001733C2">
      <w:pPr>
        <w:spacing w:line="276" w:lineRule="auto"/>
        <w:ind w:firstLine="720"/>
        <w:jc w:val="center"/>
        <w:rPr>
          <w:rFonts w:asciiTheme="minorHAnsi" w:hAnsiTheme="minorHAnsi" w:cstheme="minorHAnsi"/>
          <w:b/>
          <w:bCs/>
          <w:sz w:val="24"/>
          <w:szCs w:val="24"/>
        </w:rPr>
      </w:pPr>
      <w:r w:rsidRPr="0004381A">
        <w:rPr>
          <w:rFonts w:asciiTheme="minorHAnsi" w:hAnsiTheme="minorHAnsi" w:cstheme="minorHAnsi"/>
          <w:b/>
          <w:bCs/>
          <w:sz w:val="24"/>
          <w:szCs w:val="24"/>
        </w:rPr>
        <w:t>(σύμφωνα με το άρθρο 118 του ν. 4412/2016 ως ισχύει)</w:t>
      </w:r>
    </w:p>
    <w:p w14:paraId="1598CF4F" w14:textId="77777777" w:rsidR="001733C2" w:rsidRPr="0004381A" w:rsidRDefault="001733C2" w:rsidP="00614724">
      <w:pPr>
        <w:spacing w:line="276" w:lineRule="auto"/>
        <w:ind w:firstLine="720"/>
        <w:jc w:val="both"/>
        <w:rPr>
          <w:rFonts w:asciiTheme="minorHAnsi" w:hAnsiTheme="minorHAnsi" w:cstheme="minorHAnsi"/>
          <w:sz w:val="24"/>
          <w:szCs w:val="24"/>
        </w:rPr>
      </w:pPr>
    </w:p>
    <w:p w14:paraId="36558529" w14:textId="045DCF5D" w:rsidR="008326FF" w:rsidRPr="0004381A" w:rsidRDefault="008326FF" w:rsidP="00971C48">
      <w:pPr>
        <w:ind w:firstLine="720"/>
        <w:jc w:val="both"/>
        <w:rPr>
          <w:rFonts w:asciiTheme="minorHAnsi" w:hAnsiTheme="minorHAnsi" w:cstheme="minorHAnsi"/>
          <w:b/>
          <w:bCs/>
          <w:sz w:val="24"/>
          <w:szCs w:val="24"/>
        </w:rPr>
      </w:pPr>
      <w:r w:rsidRPr="0004381A">
        <w:rPr>
          <w:rFonts w:asciiTheme="minorHAnsi" w:hAnsiTheme="minorHAnsi" w:cstheme="minorHAnsi"/>
          <w:sz w:val="24"/>
          <w:szCs w:val="24"/>
        </w:rPr>
        <w:t xml:space="preserve">Κάθε ενδιαφερόμενο οικονομικό φορέα, ασκούντα νόμιμα εμπορική δραστηριότητα, να εκδηλώσει ενδιαφέρον για την </w:t>
      </w:r>
      <w:r w:rsidR="00B87E99" w:rsidRPr="0004381A">
        <w:rPr>
          <w:rFonts w:asciiTheme="minorHAnsi" w:hAnsiTheme="minorHAnsi" w:cstheme="minorHAnsi"/>
          <w:b/>
          <w:bCs/>
          <w:sz w:val="24"/>
          <w:szCs w:val="24"/>
        </w:rPr>
        <w:t>«ΠΡΟΜΗΘΕΙΑ Ηλεκτροπαραγωγού Ζεύγους (Η/Ζ) ΓΙΑ ΤΙΣ ΑΝΑΓΚΕΣ ΤΟΥ ΠΑΝΕΠΙΣΤΗΜΙΟΥ ΙΩΑΝΝΙΝΩΝ ΟΙΚΟΝΟΜΙΚΟΥ ΕΤΟΥΣ 2025»</w:t>
      </w:r>
      <w:r w:rsidR="00E3059B" w:rsidRPr="0004381A">
        <w:rPr>
          <w:rFonts w:asciiTheme="minorHAnsi" w:hAnsiTheme="minorHAnsi" w:cstheme="minorHAnsi"/>
          <w:sz w:val="24"/>
          <w:szCs w:val="24"/>
        </w:rPr>
        <w:t xml:space="preserve"> </w:t>
      </w:r>
      <w:r w:rsidR="00E63F7B" w:rsidRPr="0004381A">
        <w:rPr>
          <w:rFonts w:asciiTheme="minorHAnsi" w:hAnsiTheme="minorHAnsi" w:cstheme="minorHAnsi"/>
          <w:sz w:val="24"/>
          <w:szCs w:val="24"/>
        </w:rPr>
        <w:t>μέχρι την</w:t>
      </w:r>
    </w:p>
    <w:p w14:paraId="4CB4388C" w14:textId="77777777" w:rsidR="001905BB" w:rsidRPr="0004381A" w:rsidRDefault="001905BB" w:rsidP="00614724">
      <w:pPr>
        <w:spacing w:line="276" w:lineRule="auto"/>
        <w:ind w:firstLine="720"/>
        <w:jc w:val="both"/>
        <w:rPr>
          <w:rFonts w:asciiTheme="minorHAnsi" w:hAnsiTheme="minorHAnsi" w:cstheme="minorHAnsi"/>
          <w:sz w:val="24"/>
          <w:szCs w:val="24"/>
        </w:rPr>
      </w:pPr>
    </w:p>
    <w:p w14:paraId="7957D78C" w14:textId="6DF9A313" w:rsidR="008326FF" w:rsidRPr="0004381A" w:rsidRDefault="004B5EA4" w:rsidP="001733C2">
      <w:pPr>
        <w:spacing w:line="276" w:lineRule="auto"/>
        <w:ind w:firstLine="720"/>
        <w:jc w:val="center"/>
        <w:rPr>
          <w:rFonts w:asciiTheme="minorHAnsi" w:hAnsiTheme="minorHAnsi" w:cstheme="minorHAnsi"/>
          <w:b/>
          <w:bCs/>
          <w:spacing w:val="20"/>
          <w:sz w:val="24"/>
          <w:szCs w:val="24"/>
        </w:rPr>
      </w:pPr>
      <w:bookmarkStart w:id="4" w:name="_Hlk198885842"/>
      <w:bookmarkStart w:id="5" w:name="_Hlk198722017"/>
      <w:r w:rsidRPr="0004381A">
        <w:rPr>
          <w:rFonts w:asciiTheme="minorHAnsi" w:hAnsiTheme="minorHAnsi" w:cstheme="minorHAnsi"/>
          <w:b/>
          <w:bCs/>
          <w:spacing w:val="20"/>
          <w:sz w:val="24"/>
          <w:szCs w:val="24"/>
        </w:rPr>
        <w:t>1</w:t>
      </w:r>
      <w:r w:rsidR="00B87E99" w:rsidRPr="0004381A">
        <w:rPr>
          <w:rFonts w:asciiTheme="minorHAnsi" w:hAnsiTheme="minorHAnsi" w:cstheme="minorHAnsi"/>
          <w:b/>
          <w:bCs/>
          <w:spacing w:val="20"/>
          <w:sz w:val="24"/>
          <w:szCs w:val="24"/>
        </w:rPr>
        <w:t>8</w:t>
      </w:r>
      <w:r w:rsidR="00971C48" w:rsidRPr="0004381A">
        <w:rPr>
          <w:rFonts w:asciiTheme="minorHAnsi" w:hAnsiTheme="minorHAnsi" w:cstheme="minorHAnsi"/>
          <w:b/>
          <w:bCs/>
          <w:spacing w:val="20"/>
          <w:sz w:val="24"/>
          <w:szCs w:val="24"/>
        </w:rPr>
        <w:t>/</w:t>
      </w:r>
      <w:r w:rsidR="002E431D" w:rsidRPr="0004381A">
        <w:rPr>
          <w:rFonts w:asciiTheme="minorHAnsi" w:hAnsiTheme="minorHAnsi" w:cstheme="minorHAnsi"/>
          <w:b/>
          <w:bCs/>
          <w:spacing w:val="20"/>
          <w:sz w:val="24"/>
          <w:szCs w:val="24"/>
        </w:rPr>
        <w:t>1</w:t>
      </w:r>
      <w:r w:rsidR="00E21F63">
        <w:rPr>
          <w:rFonts w:asciiTheme="minorHAnsi" w:hAnsiTheme="minorHAnsi" w:cstheme="minorHAnsi"/>
          <w:b/>
          <w:bCs/>
          <w:spacing w:val="20"/>
          <w:sz w:val="24"/>
          <w:szCs w:val="24"/>
        </w:rPr>
        <w:t>2</w:t>
      </w:r>
      <w:r w:rsidR="00971C48" w:rsidRPr="0004381A">
        <w:rPr>
          <w:rFonts w:asciiTheme="minorHAnsi" w:hAnsiTheme="minorHAnsi" w:cstheme="minorHAnsi"/>
          <w:b/>
          <w:bCs/>
          <w:spacing w:val="20"/>
          <w:sz w:val="24"/>
          <w:szCs w:val="24"/>
        </w:rPr>
        <w:t>/2025</w:t>
      </w:r>
      <w:r w:rsidR="008326FF" w:rsidRPr="0004381A">
        <w:rPr>
          <w:rFonts w:asciiTheme="minorHAnsi" w:hAnsiTheme="minorHAnsi" w:cstheme="minorHAnsi"/>
          <w:b/>
          <w:bCs/>
          <w:spacing w:val="20"/>
          <w:sz w:val="24"/>
          <w:szCs w:val="24"/>
        </w:rPr>
        <w:t xml:space="preserve"> ΗΜΕΡΑ </w:t>
      </w:r>
      <w:bookmarkStart w:id="6" w:name="_Hlk215834843"/>
      <w:r w:rsidR="00B87E99" w:rsidRPr="0004381A">
        <w:rPr>
          <w:rFonts w:asciiTheme="minorHAnsi" w:hAnsiTheme="minorHAnsi" w:cstheme="minorHAnsi"/>
          <w:b/>
          <w:bCs/>
          <w:spacing w:val="20"/>
          <w:sz w:val="24"/>
          <w:szCs w:val="24"/>
        </w:rPr>
        <w:t>ΠΕΜΠΤΗ</w:t>
      </w:r>
      <w:bookmarkEnd w:id="6"/>
      <w:r w:rsidR="008326FF" w:rsidRPr="0004381A">
        <w:rPr>
          <w:rFonts w:asciiTheme="minorHAnsi" w:hAnsiTheme="minorHAnsi" w:cstheme="minorHAnsi"/>
          <w:b/>
          <w:bCs/>
          <w:spacing w:val="20"/>
          <w:sz w:val="24"/>
          <w:szCs w:val="24"/>
        </w:rPr>
        <w:t xml:space="preserve"> </w:t>
      </w:r>
      <w:bookmarkEnd w:id="4"/>
      <w:r w:rsidR="008326FF" w:rsidRPr="0004381A">
        <w:rPr>
          <w:rFonts w:asciiTheme="minorHAnsi" w:hAnsiTheme="minorHAnsi" w:cstheme="minorHAnsi"/>
          <w:b/>
          <w:bCs/>
          <w:spacing w:val="20"/>
          <w:sz w:val="24"/>
          <w:szCs w:val="24"/>
        </w:rPr>
        <w:t xml:space="preserve">ΚΑΙ ΩΡΑ </w:t>
      </w:r>
      <w:r w:rsidR="00971C48" w:rsidRPr="0004381A">
        <w:rPr>
          <w:rFonts w:asciiTheme="minorHAnsi" w:hAnsiTheme="minorHAnsi" w:cstheme="minorHAnsi"/>
          <w:b/>
          <w:bCs/>
          <w:spacing w:val="20"/>
          <w:sz w:val="24"/>
          <w:szCs w:val="24"/>
        </w:rPr>
        <w:t>11:00΄π.μ.</w:t>
      </w:r>
    </w:p>
    <w:bookmarkEnd w:id="5"/>
    <w:p w14:paraId="09714FD5" w14:textId="77777777" w:rsidR="001905BB" w:rsidRPr="0004381A" w:rsidRDefault="001905BB" w:rsidP="001905BB">
      <w:pPr>
        <w:spacing w:line="276" w:lineRule="auto"/>
        <w:jc w:val="both"/>
        <w:rPr>
          <w:rFonts w:asciiTheme="minorHAnsi" w:hAnsiTheme="minorHAnsi" w:cstheme="minorHAnsi"/>
          <w:sz w:val="24"/>
          <w:szCs w:val="24"/>
        </w:rPr>
      </w:pPr>
    </w:p>
    <w:p w14:paraId="17673DEE" w14:textId="6E8C42FC" w:rsidR="008326FF" w:rsidRPr="0004381A" w:rsidRDefault="005D50E6" w:rsidP="00971C48">
      <w:pPr>
        <w:spacing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 xml:space="preserve">Παρακαλούμε, αφού λάβετε υπόψη τους όρους της παρούσας Πρόσκλησης να καταθέσετε σφραγισμένο τον φάκελο της προσφοράς σας </w:t>
      </w:r>
      <w:r w:rsidR="00E63F7B" w:rsidRPr="0004381A">
        <w:rPr>
          <w:rFonts w:asciiTheme="minorHAnsi" w:hAnsiTheme="minorHAnsi" w:cstheme="minorHAnsi"/>
          <w:sz w:val="24"/>
          <w:szCs w:val="24"/>
        </w:rPr>
        <w:t>στο Τμήμα Προμηθειών - Διεύθυνση Οικονομικής Διαχείρισης - Πανεπιστήμιο Ιωαννίνων (ΜΕΤΑΒΑΤΙΚΟ ΚΤΙΡΙΟ 2ος  Όροφος), αφού πρώτα λάβει αριθμό πρωτοκόλλου από το Τμήμα Πρωτοκόλλου στο ίδιο κτίριο.</w:t>
      </w:r>
    </w:p>
    <w:p w14:paraId="14FECBBE" w14:textId="77777777" w:rsidR="005D50E6" w:rsidRPr="0004381A" w:rsidRDefault="005D50E6" w:rsidP="001905BB">
      <w:pPr>
        <w:spacing w:line="276" w:lineRule="auto"/>
        <w:jc w:val="both"/>
        <w:rPr>
          <w:rFonts w:asciiTheme="minorHAnsi" w:hAnsiTheme="minorHAnsi" w:cstheme="minorHAnsi"/>
          <w:sz w:val="24"/>
          <w:szCs w:val="24"/>
        </w:rPr>
      </w:pPr>
    </w:p>
    <w:p w14:paraId="1A8ED5B5" w14:textId="44D682F6" w:rsidR="005D50E6" w:rsidRPr="0004381A" w:rsidRDefault="005D50E6" w:rsidP="004F1515">
      <w:pPr>
        <w:spacing w:line="276" w:lineRule="auto"/>
        <w:ind w:firstLine="720"/>
        <w:jc w:val="both"/>
        <w:rPr>
          <w:rFonts w:asciiTheme="minorHAnsi" w:hAnsiTheme="minorHAnsi" w:cstheme="minorHAnsi"/>
          <w:sz w:val="24"/>
          <w:szCs w:val="24"/>
          <w:u w:val="single"/>
        </w:rPr>
      </w:pPr>
      <w:r w:rsidRPr="0004381A">
        <w:rPr>
          <w:rFonts w:asciiTheme="minorHAnsi" w:hAnsiTheme="minorHAnsi" w:cstheme="minorHAnsi"/>
          <w:sz w:val="24"/>
          <w:szCs w:val="24"/>
          <w:u w:val="single"/>
        </w:rPr>
        <w:t>Επισημαίνουμε ότι κανένας ανοικτός φάκελος δεν θα γίνεται δεκτός από το Τμήμα Προμηθειών και θα επιστρέφεται την ίδια ημέρα</w:t>
      </w:r>
      <w:r w:rsidR="00BB1940" w:rsidRPr="0004381A">
        <w:rPr>
          <w:rFonts w:asciiTheme="minorHAnsi" w:hAnsiTheme="minorHAnsi" w:cstheme="minorHAnsi"/>
          <w:sz w:val="24"/>
          <w:szCs w:val="24"/>
          <w:u w:val="single"/>
        </w:rPr>
        <w:t xml:space="preserve"> στον οικονομικό φορέα.</w:t>
      </w:r>
    </w:p>
    <w:p w14:paraId="73BFFF47" w14:textId="77777777" w:rsidR="0027787B" w:rsidRPr="0004381A" w:rsidRDefault="0027787B" w:rsidP="0027787B">
      <w:pPr>
        <w:pStyle w:val="a4"/>
        <w:widowControl w:val="0"/>
        <w:shd w:val="clear" w:color="auto" w:fill="FFFFFF" w:themeFill="background1"/>
        <w:tabs>
          <w:tab w:val="clear" w:pos="-720"/>
        </w:tabs>
        <w:suppressAutoHyphens w:val="0"/>
        <w:spacing w:line="276" w:lineRule="auto"/>
        <w:rPr>
          <w:rFonts w:asciiTheme="minorHAnsi" w:hAnsiTheme="minorHAnsi" w:cstheme="minorHAnsi"/>
          <w:spacing w:val="0"/>
          <w:sz w:val="24"/>
          <w:szCs w:val="24"/>
          <w:u w:val="single"/>
        </w:rPr>
      </w:pPr>
    </w:p>
    <w:p w14:paraId="640A4C91" w14:textId="7A283681" w:rsidR="0027787B" w:rsidRPr="0004381A" w:rsidRDefault="0027787B" w:rsidP="004F1515">
      <w:pPr>
        <w:pStyle w:val="a4"/>
        <w:widowControl w:val="0"/>
        <w:shd w:val="clear" w:color="auto" w:fill="FFFFFF" w:themeFill="background1"/>
        <w:tabs>
          <w:tab w:val="clear" w:pos="-720"/>
        </w:tabs>
        <w:suppressAutoHyphens w:val="0"/>
        <w:spacing w:line="276" w:lineRule="auto"/>
        <w:ind w:firstLine="720"/>
        <w:rPr>
          <w:rFonts w:asciiTheme="minorHAnsi" w:hAnsiTheme="minorHAnsi" w:cstheme="minorHAnsi"/>
          <w:sz w:val="24"/>
          <w:szCs w:val="24"/>
          <w:u w:val="single"/>
        </w:rPr>
      </w:pPr>
      <w:r w:rsidRPr="0004381A">
        <w:rPr>
          <w:rFonts w:asciiTheme="minorHAnsi" w:hAnsiTheme="minorHAnsi" w:cstheme="minorHAnsi"/>
          <w:spacing w:val="0"/>
          <w:sz w:val="24"/>
          <w:szCs w:val="24"/>
          <w:u w:val="single"/>
        </w:rPr>
        <w:t xml:space="preserve">Απαραίτητη προϋπόθεση για τη συμμετοχή στη Διαγωνιστική διαδικασία είναι η </w:t>
      </w:r>
      <w:r w:rsidRPr="0004381A">
        <w:rPr>
          <w:rFonts w:asciiTheme="minorHAnsi" w:hAnsiTheme="minorHAnsi" w:cstheme="minorHAnsi"/>
          <w:b/>
          <w:bCs/>
          <w:spacing w:val="0"/>
          <w:sz w:val="24"/>
          <w:szCs w:val="24"/>
          <w:u w:val="single"/>
        </w:rPr>
        <w:t>αίτηση συμμετοχής</w:t>
      </w:r>
      <w:r w:rsidRPr="0004381A">
        <w:rPr>
          <w:rFonts w:asciiTheme="minorHAnsi" w:hAnsiTheme="minorHAnsi" w:cstheme="minorHAnsi"/>
          <w:spacing w:val="0"/>
          <w:sz w:val="24"/>
          <w:szCs w:val="24"/>
          <w:u w:val="single"/>
        </w:rPr>
        <w:t xml:space="preserve"> (</w:t>
      </w:r>
      <w:r w:rsidRPr="0004381A">
        <w:rPr>
          <w:rFonts w:asciiTheme="minorHAnsi" w:hAnsiTheme="minorHAnsi" w:cstheme="minorHAnsi"/>
          <w:b/>
          <w:bCs/>
          <w:spacing w:val="0"/>
          <w:sz w:val="24"/>
          <w:szCs w:val="24"/>
          <w:u w:val="single"/>
        </w:rPr>
        <w:t>ΠΑΡΑΡΤΗΜΑ Ι</w:t>
      </w:r>
      <w:r w:rsidRPr="0004381A">
        <w:rPr>
          <w:rFonts w:asciiTheme="minorHAnsi" w:hAnsiTheme="minorHAnsi" w:cstheme="minorHAnsi"/>
          <w:spacing w:val="0"/>
          <w:sz w:val="24"/>
          <w:szCs w:val="24"/>
          <w:u w:val="single"/>
        </w:rPr>
        <w:t>), η οποία συνοδεύει τον φάκελο προσφοράς, να κατατίθεται στο Κεντρικό Πρωτόκολλο του Πανεπιστημίου Ιωαννίνων (ΜΕΤΑΒΑΤΙΚΟ ΚΤΙΡΙΟ, 2ος όροφος) μέχρι την ως άνω ημερομηνία και ώρα.</w:t>
      </w:r>
    </w:p>
    <w:p w14:paraId="202419D3" w14:textId="77777777" w:rsidR="0027787B" w:rsidRPr="0004381A" w:rsidRDefault="0027787B" w:rsidP="001905BB">
      <w:pPr>
        <w:spacing w:line="276" w:lineRule="auto"/>
        <w:jc w:val="both"/>
        <w:rPr>
          <w:rFonts w:asciiTheme="minorHAnsi" w:hAnsiTheme="minorHAnsi" w:cstheme="minorHAnsi"/>
          <w:sz w:val="24"/>
          <w:szCs w:val="24"/>
        </w:rPr>
      </w:pPr>
    </w:p>
    <w:p w14:paraId="34B91038" w14:textId="69646377" w:rsidR="0027787B" w:rsidRPr="0004381A" w:rsidRDefault="0027787B" w:rsidP="0027787B">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Ο φάκελος εξωτερικά θα αναγράφει τα εξής: </w:t>
      </w:r>
    </w:p>
    <w:p w14:paraId="3AB01527" w14:textId="77777777" w:rsidR="0027787B" w:rsidRPr="0004381A" w:rsidRDefault="0027787B" w:rsidP="0027787B">
      <w:pPr>
        <w:tabs>
          <w:tab w:val="left" w:pos="1735"/>
          <w:tab w:val="left" w:pos="1877"/>
        </w:tabs>
        <w:snapToGrid w:val="0"/>
        <w:spacing w:line="276" w:lineRule="auto"/>
        <w:ind w:left="484"/>
        <w:jc w:val="both"/>
        <w:rPr>
          <w:rFonts w:asciiTheme="minorHAnsi" w:hAnsiTheme="minorHAnsi" w:cstheme="minorHAnsi"/>
          <w:sz w:val="24"/>
          <w:szCs w:val="24"/>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27787B" w:rsidRPr="0004381A" w14:paraId="69C5D317" w14:textId="77777777" w:rsidTr="005E18AC">
        <w:trPr>
          <w:trHeight w:val="1815"/>
        </w:trPr>
        <w:tc>
          <w:tcPr>
            <w:tcW w:w="8820" w:type="dxa"/>
          </w:tcPr>
          <w:p w14:paraId="676C8F17" w14:textId="1072B347" w:rsidR="003C7746" w:rsidRPr="0004381A" w:rsidRDefault="0027787B" w:rsidP="003C7746">
            <w:pPr>
              <w:widowControl w:val="0"/>
              <w:tabs>
                <w:tab w:val="left" w:pos="284"/>
              </w:tabs>
              <w:suppressAutoHyphen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Προς το Πανεπιστήμιο Ιωαννίνων</w:t>
            </w:r>
          </w:p>
          <w:p w14:paraId="0F9184A7" w14:textId="74B13130" w:rsidR="003C7746" w:rsidRPr="0004381A" w:rsidRDefault="003C7746" w:rsidP="003C7746">
            <w:pPr>
              <w:widowControl w:val="0"/>
              <w:tabs>
                <w:tab w:val="left" w:pos="284"/>
              </w:tabs>
              <w:suppressAutoHyphen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Πανεπιστημιούπολη Δουρούτης 45110 Ιωάννινα</w:t>
            </w:r>
          </w:p>
          <w:p w14:paraId="742DDA9B" w14:textId="77777777" w:rsidR="0027787B" w:rsidRPr="0004381A" w:rsidRDefault="0027787B" w:rsidP="005E18AC">
            <w:pPr>
              <w:widowControl w:val="0"/>
              <w:tabs>
                <w:tab w:val="left" w:pos="284"/>
              </w:tabs>
              <w:suppressAutoHyphen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Διεύθυνση Οικονομικής Διαχείρισης</w:t>
            </w:r>
          </w:p>
          <w:p w14:paraId="1E285D61" w14:textId="77777777" w:rsidR="0027787B" w:rsidRPr="0004381A" w:rsidRDefault="0027787B" w:rsidP="005E18AC">
            <w:pPr>
              <w:tabs>
                <w:tab w:val="left" w:pos="1735"/>
                <w:tab w:val="left" w:pos="1877"/>
              </w:tabs>
              <w:snapToGrid w:val="0"/>
              <w:spacing w:line="276" w:lineRule="auto"/>
              <w:ind w:left="484"/>
              <w:jc w:val="center"/>
              <w:rPr>
                <w:rFonts w:asciiTheme="minorHAnsi" w:hAnsiTheme="minorHAnsi" w:cstheme="minorHAnsi"/>
                <w:b/>
                <w:sz w:val="24"/>
                <w:szCs w:val="24"/>
              </w:rPr>
            </w:pPr>
            <w:r w:rsidRPr="0004381A">
              <w:rPr>
                <w:rFonts w:asciiTheme="minorHAnsi" w:hAnsiTheme="minorHAnsi" w:cstheme="minorHAnsi"/>
                <w:b/>
                <w:sz w:val="24"/>
                <w:szCs w:val="24"/>
              </w:rPr>
              <w:t>Τμήμα Προμηθειών</w:t>
            </w:r>
          </w:p>
          <w:p w14:paraId="0D930977" w14:textId="77777777" w:rsidR="0027787B" w:rsidRPr="0004381A" w:rsidRDefault="0027787B" w:rsidP="005E18AC">
            <w:pPr>
              <w:tabs>
                <w:tab w:val="left" w:pos="1735"/>
                <w:tab w:val="left" w:pos="1877"/>
              </w:tabs>
              <w:snapToGrid w:val="0"/>
              <w:spacing w:line="276" w:lineRule="auto"/>
              <w:ind w:left="484"/>
              <w:jc w:val="center"/>
              <w:rPr>
                <w:rFonts w:asciiTheme="minorHAnsi" w:hAnsiTheme="minorHAnsi" w:cstheme="minorHAnsi"/>
                <w:sz w:val="24"/>
                <w:szCs w:val="24"/>
              </w:rPr>
            </w:pPr>
            <w:r w:rsidRPr="0004381A">
              <w:rPr>
                <w:rFonts w:asciiTheme="minorHAnsi" w:hAnsiTheme="minorHAnsi" w:cstheme="minorHAnsi"/>
                <w:sz w:val="24"/>
                <w:szCs w:val="24"/>
              </w:rPr>
              <w:t xml:space="preserve"> «ΠΡΟΣΦΟΡΑ ΓΙΑ ΤΗΝ ΠΡΟΣΚΛΗΣΗ ΑΡ. ΠΡΩΤ. </w:t>
            </w:r>
            <w:r w:rsidRPr="0004381A">
              <w:rPr>
                <w:rFonts w:asciiTheme="minorHAnsi" w:hAnsiTheme="minorHAnsi" w:cstheme="minorHAnsi"/>
                <w:b/>
                <w:bCs/>
                <w:sz w:val="24"/>
                <w:szCs w:val="24"/>
              </w:rPr>
              <w:t>…………./…..-…-2025</w:t>
            </w:r>
            <w:r w:rsidRPr="0004381A">
              <w:rPr>
                <w:rFonts w:asciiTheme="minorHAnsi" w:hAnsiTheme="minorHAnsi" w:cstheme="minorHAnsi"/>
                <w:sz w:val="24"/>
                <w:szCs w:val="24"/>
              </w:rPr>
              <w:t>.»</w:t>
            </w:r>
          </w:p>
          <w:p w14:paraId="5CDEC8AF" w14:textId="5D89D788" w:rsidR="0027787B" w:rsidRPr="0004381A" w:rsidRDefault="00B87E99" w:rsidP="005E18AC">
            <w:pPr>
              <w:tabs>
                <w:tab w:val="left" w:pos="1735"/>
                <w:tab w:val="left" w:pos="1877"/>
              </w:tabs>
              <w:snapToGrid w:val="0"/>
              <w:spacing w:line="276" w:lineRule="auto"/>
              <w:jc w:val="center"/>
              <w:rPr>
                <w:rFonts w:asciiTheme="minorHAnsi" w:hAnsiTheme="minorHAnsi" w:cstheme="minorHAnsi"/>
                <w:sz w:val="24"/>
                <w:szCs w:val="24"/>
              </w:rPr>
            </w:pPr>
            <w:bookmarkStart w:id="7" w:name="_Hlk215834860"/>
            <w:r w:rsidRPr="0004381A">
              <w:rPr>
                <w:rFonts w:asciiTheme="minorHAnsi" w:hAnsiTheme="minorHAnsi" w:cstheme="minorHAnsi"/>
                <w:b/>
                <w:bCs/>
                <w:sz w:val="24"/>
                <w:szCs w:val="24"/>
              </w:rPr>
              <w:t>«ΠΡΟΜΗΘΕΙΑ Ηλεκτροπαραγωγού Ζεύγους (Η/Ζ) ΓΙΑ ΤΙΣ ΑΝΑΓΚΕΣ ΤΟΥ ΠΑΝΕΠΙΣΤΗΜΙΟΥ ΙΩΑΝΝΙΝΩΝ ΟΙΚΟΝΟΜΙΚΟΥ ΕΤΟΥΣ 2025»</w:t>
            </w:r>
            <w:bookmarkEnd w:id="7"/>
          </w:p>
        </w:tc>
      </w:tr>
    </w:tbl>
    <w:p w14:paraId="43425308" w14:textId="77777777" w:rsidR="0027787B" w:rsidRPr="0004381A" w:rsidRDefault="0027787B" w:rsidP="0027787B">
      <w:pPr>
        <w:spacing w:line="276" w:lineRule="auto"/>
        <w:jc w:val="both"/>
        <w:rPr>
          <w:rFonts w:asciiTheme="minorHAnsi" w:hAnsiTheme="minorHAnsi" w:cstheme="minorHAnsi"/>
          <w:sz w:val="24"/>
          <w:szCs w:val="24"/>
        </w:rPr>
      </w:pPr>
    </w:p>
    <w:p w14:paraId="6257B6CD" w14:textId="552CEF5A" w:rsidR="0027787B" w:rsidRPr="0004381A" w:rsidRDefault="004F1515" w:rsidP="0027787B">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27787B" w:rsidRPr="0004381A">
        <w:rPr>
          <w:rFonts w:asciiTheme="minorHAnsi" w:hAnsiTheme="minorHAnsi" w:cstheme="minorHAnsi"/>
          <w:sz w:val="24"/>
          <w:szCs w:val="24"/>
        </w:rPr>
        <w:t xml:space="preserve">Προσφέρεται ελεύθερη, πλήρης, άμεση και δωρεάν ηλεκτρονική πρόσβαση στα αρχεία της πρόσκλησης εκδήλωσης ενδιαφέροντος στην ιστοσελίδα του Πανεπιστημίου: </w:t>
      </w:r>
      <w:hyperlink r:id="rId10" w:history="1">
        <w:r w:rsidR="0027787B" w:rsidRPr="0004381A">
          <w:rPr>
            <w:rStyle w:val="-"/>
            <w:rFonts w:asciiTheme="minorHAnsi" w:hAnsiTheme="minorHAnsi" w:cstheme="minorHAnsi"/>
            <w:sz w:val="24"/>
            <w:szCs w:val="24"/>
          </w:rPr>
          <w:t>https://www.uoi.gr</w:t>
        </w:r>
      </w:hyperlink>
      <w:r w:rsidR="0027787B" w:rsidRPr="0004381A">
        <w:rPr>
          <w:rFonts w:asciiTheme="minorHAnsi" w:hAnsiTheme="minorHAnsi" w:cstheme="minorHAnsi"/>
          <w:sz w:val="24"/>
          <w:szCs w:val="24"/>
        </w:rPr>
        <w:t>.</w:t>
      </w:r>
    </w:p>
    <w:p w14:paraId="5A0CBA33" w14:textId="77777777" w:rsidR="0027787B" w:rsidRPr="0004381A" w:rsidRDefault="0027787B" w:rsidP="0027787B">
      <w:pPr>
        <w:tabs>
          <w:tab w:val="left" w:pos="1735"/>
          <w:tab w:val="left" w:pos="1877"/>
        </w:tabs>
        <w:snapToGrid w:val="0"/>
        <w:spacing w:line="276" w:lineRule="auto"/>
        <w:jc w:val="both"/>
        <w:rPr>
          <w:rFonts w:asciiTheme="minorHAnsi" w:hAnsiTheme="minorHAnsi" w:cstheme="minorHAnsi"/>
          <w:sz w:val="24"/>
          <w:szCs w:val="24"/>
        </w:rPr>
      </w:pPr>
    </w:p>
    <w:p w14:paraId="35502DAA" w14:textId="34B0412C" w:rsidR="0027787B" w:rsidRPr="0004381A" w:rsidRDefault="004F1515" w:rsidP="0027787B">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lastRenderedPageBreak/>
        <w:t xml:space="preserve">            </w:t>
      </w:r>
      <w:r w:rsidR="0027787B" w:rsidRPr="0004381A">
        <w:rPr>
          <w:rFonts w:asciiTheme="minorHAnsi" w:hAnsiTheme="minorHAnsi" w:cstheme="minorHAnsi"/>
          <w:sz w:val="24"/>
          <w:szCs w:val="24"/>
        </w:rPr>
        <w:t xml:space="preserve">Η αξιολόγηση των προσφορών θα λάβει χώρα στο Τμήμα Προμηθειών - Διεύθυνση Οικονομικής Διαχείρισης - Πανεπιστήμιο Ιωαννίνων (ΜΕΤΑΒΑΤΙΚΟ ΚΤΙΡΙΟ 2ος  Όροφος) στις </w:t>
      </w:r>
    </w:p>
    <w:p w14:paraId="559B46BD" w14:textId="77777777" w:rsidR="00624401" w:rsidRPr="0004381A" w:rsidRDefault="00624401" w:rsidP="0027787B">
      <w:pPr>
        <w:tabs>
          <w:tab w:val="left" w:pos="1735"/>
          <w:tab w:val="left" w:pos="1877"/>
        </w:tabs>
        <w:snapToGrid w:val="0"/>
        <w:spacing w:line="276" w:lineRule="auto"/>
        <w:ind w:left="426"/>
        <w:jc w:val="center"/>
        <w:rPr>
          <w:rFonts w:asciiTheme="minorHAnsi" w:hAnsiTheme="minorHAnsi" w:cstheme="minorHAnsi"/>
          <w:b/>
          <w:bCs/>
          <w:sz w:val="24"/>
          <w:szCs w:val="24"/>
        </w:rPr>
      </w:pPr>
    </w:p>
    <w:p w14:paraId="5DA52F13" w14:textId="5C9D2C51" w:rsidR="004F1515" w:rsidRPr="0004381A" w:rsidRDefault="002E431D" w:rsidP="004F1515">
      <w:pPr>
        <w:spacing w:line="276" w:lineRule="auto"/>
        <w:ind w:firstLine="720"/>
        <w:jc w:val="center"/>
        <w:rPr>
          <w:rFonts w:asciiTheme="minorHAnsi" w:hAnsiTheme="minorHAnsi" w:cstheme="minorHAnsi"/>
          <w:b/>
          <w:bCs/>
          <w:spacing w:val="20"/>
          <w:sz w:val="24"/>
          <w:szCs w:val="24"/>
        </w:rPr>
      </w:pPr>
      <w:r w:rsidRPr="0004381A">
        <w:rPr>
          <w:rFonts w:asciiTheme="minorHAnsi" w:hAnsiTheme="minorHAnsi" w:cstheme="minorHAnsi"/>
          <w:b/>
          <w:bCs/>
          <w:spacing w:val="20"/>
          <w:sz w:val="24"/>
          <w:szCs w:val="24"/>
        </w:rPr>
        <w:t>1</w:t>
      </w:r>
      <w:r w:rsidR="00E21F63">
        <w:rPr>
          <w:rFonts w:asciiTheme="minorHAnsi" w:hAnsiTheme="minorHAnsi" w:cstheme="minorHAnsi"/>
          <w:b/>
          <w:bCs/>
          <w:spacing w:val="20"/>
          <w:sz w:val="24"/>
          <w:szCs w:val="24"/>
        </w:rPr>
        <w:t>8</w:t>
      </w:r>
      <w:r w:rsidR="004B5EA4" w:rsidRPr="0004381A">
        <w:rPr>
          <w:rFonts w:asciiTheme="minorHAnsi" w:hAnsiTheme="minorHAnsi" w:cstheme="minorHAnsi"/>
          <w:b/>
          <w:bCs/>
          <w:spacing w:val="20"/>
          <w:sz w:val="24"/>
          <w:szCs w:val="24"/>
        </w:rPr>
        <w:t>/</w:t>
      </w:r>
      <w:r w:rsidRPr="0004381A">
        <w:rPr>
          <w:rFonts w:asciiTheme="minorHAnsi" w:hAnsiTheme="minorHAnsi" w:cstheme="minorHAnsi"/>
          <w:b/>
          <w:bCs/>
          <w:spacing w:val="20"/>
          <w:sz w:val="24"/>
          <w:szCs w:val="24"/>
        </w:rPr>
        <w:t>1</w:t>
      </w:r>
      <w:r w:rsidR="00E21F63">
        <w:rPr>
          <w:rFonts w:asciiTheme="minorHAnsi" w:hAnsiTheme="minorHAnsi" w:cstheme="minorHAnsi"/>
          <w:b/>
          <w:bCs/>
          <w:spacing w:val="20"/>
          <w:sz w:val="24"/>
          <w:szCs w:val="24"/>
        </w:rPr>
        <w:t>2</w:t>
      </w:r>
      <w:r w:rsidR="004B5EA4" w:rsidRPr="0004381A">
        <w:rPr>
          <w:rFonts w:asciiTheme="minorHAnsi" w:hAnsiTheme="minorHAnsi" w:cstheme="minorHAnsi"/>
          <w:b/>
          <w:bCs/>
          <w:spacing w:val="20"/>
          <w:sz w:val="24"/>
          <w:szCs w:val="24"/>
        </w:rPr>
        <w:t xml:space="preserve">/2025 ΗΜΕΡΑ </w:t>
      </w:r>
      <w:r w:rsidR="00B87E99" w:rsidRPr="0004381A">
        <w:rPr>
          <w:rFonts w:asciiTheme="minorHAnsi" w:hAnsiTheme="minorHAnsi" w:cstheme="minorHAnsi"/>
          <w:b/>
          <w:bCs/>
          <w:spacing w:val="20"/>
          <w:sz w:val="24"/>
          <w:szCs w:val="24"/>
        </w:rPr>
        <w:t>ΠΕΜΠΤΗ</w:t>
      </w:r>
      <w:r w:rsidR="004B5EA4" w:rsidRPr="0004381A">
        <w:rPr>
          <w:rFonts w:asciiTheme="minorHAnsi" w:hAnsiTheme="minorHAnsi" w:cstheme="minorHAnsi"/>
          <w:b/>
          <w:bCs/>
          <w:spacing w:val="20"/>
          <w:sz w:val="24"/>
          <w:szCs w:val="24"/>
        </w:rPr>
        <w:t xml:space="preserve"> ΚΑΙ ΩΡΑ 12:00΄π.μ.</w:t>
      </w:r>
    </w:p>
    <w:p w14:paraId="44EAD316" w14:textId="77777777" w:rsidR="004B5EA4" w:rsidRPr="0004381A" w:rsidRDefault="004B5EA4" w:rsidP="004F1515">
      <w:pPr>
        <w:spacing w:line="276" w:lineRule="auto"/>
        <w:ind w:firstLine="720"/>
        <w:jc w:val="center"/>
        <w:rPr>
          <w:rFonts w:asciiTheme="minorHAnsi" w:hAnsiTheme="minorHAnsi" w:cstheme="minorHAnsi"/>
          <w:b/>
          <w:bCs/>
          <w:spacing w:val="20"/>
          <w:sz w:val="24"/>
          <w:szCs w:val="24"/>
        </w:rPr>
      </w:pPr>
    </w:p>
    <w:p w14:paraId="3A1AE467" w14:textId="7410A80F" w:rsidR="0027787B" w:rsidRPr="0004381A" w:rsidRDefault="004F1515" w:rsidP="005D50E6">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27787B" w:rsidRPr="0004381A">
        <w:rPr>
          <w:rFonts w:asciiTheme="minorHAnsi" w:hAnsiTheme="minorHAnsi" w:cstheme="minorHAnsi"/>
          <w:sz w:val="24"/>
          <w:szCs w:val="24"/>
        </w:rPr>
        <w:t>Μετά την αξιολόγηση των προσφορών οι συμμετέχοντες θα ενημερωθούν (με email) για τα αποτελέσματα της αξιολόγησης και την κατάταξή τους. Προϋπόθεση συμμετοχής στη διαδικασία είναι η κύρια απασχόληση των συμμετεχόντων - φορέων να είναι συναφής με το αντικείμενο της υπηρεσίας</w:t>
      </w:r>
      <w:r w:rsidR="00B60CA0" w:rsidRPr="0004381A">
        <w:rPr>
          <w:rFonts w:asciiTheme="minorHAnsi" w:hAnsiTheme="minorHAnsi" w:cstheme="minorHAnsi"/>
          <w:sz w:val="24"/>
          <w:szCs w:val="24"/>
        </w:rPr>
        <w:t xml:space="preserve"> ή προμήθειας.</w:t>
      </w:r>
    </w:p>
    <w:p w14:paraId="1119F3BA" w14:textId="3E0C457B" w:rsidR="00551922" w:rsidRPr="0004381A" w:rsidRDefault="00551922" w:rsidP="005D50E6">
      <w:pPr>
        <w:tabs>
          <w:tab w:val="left" w:pos="1735"/>
          <w:tab w:val="left" w:pos="1877"/>
        </w:tabs>
        <w:snapToGrid w:val="0"/>
        <w:spacing w:line="276" w:lineRule="auto"/>
        <w:jc w:val="both"/>
        <w:rPr>
          <w:rFonts w:asciiTheme="minorHAnsi" w:hAnsiTheme="minorHAnsi" w:cstheme="minorHAnsi"/>
          <w:sz w:val="24"/>
          <w:szCs w:val="24"/>
        </w:rPr>
      </w:pPr>
    </w:p>
    <w:p w14:paraId="4765D74E" w14:textId="00BD7B8C" w:rsidR="008326FF" w:rsidRPr="0004381A" w:rsidRDefault="008326FF">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Αντικείμενο της</w:t>
      </w:r>
      <w:r w:rsidR="00E81DE9" w:rsidRPr="0004381A">
        <w:rPr>
          <w:rFonts w:asciiTheme="minorHAnsi" w:hAnsiTheme="minorHAnsi" w:cstheme="minorHAnsi"/>
          <w:b/>
          <w:bCs/>
          <w:sz w:val="24"/>
          <w:szCs w:val="24"/>
        </w:rPr>
        <w:t xml:space="preserve"> Σύμβασης</w:t>
      </w:r>
    </w:p>
    <w:p w14:paraId="40F25B4D" w14:textId="77777777" w:rsidR="001733C2" w:rsidRPr="0004381A" w:rsidRDefault="001733C2" w:rsidP="001733C2">
      <w:pPr>
        <w:spacing w:line="276" w:lineRule="auto"/>
        <w:jc w:val="both"/>
        <w:rPr>
          <w:rFonts w:asciiTheme="minorHAnsi" w:hAnsiTheme="minorHAnsi" w:cstheme="minorHAnsi"/>
          <w:sz w:val="24"/>
          <w:szCs w:val="24"/>
        </w:rPr>
      </w:pPr>
    </w:p>
    <w:p w14:paraId="116C2026" w14:textId="77777777" w:rsidR="00B87E99" w:rsidRPr="0004381A" w:rsidRDefault="00E81DE9" w:rsidP="004F1515">
      <w:pPr>
        <w:spacing w:line="276" w:lineRule="auto"/>
        <w:ind w:firstLine="360"/>
        <w:jc w:val="both"/>
        <w:rPr>
          <w:rFonts w:asciiTheme="minorHAnsi" w:hAnsiTheme="minorHAnsi" w:cstheme="minorHAnsi"/>
          <w:b/>
          <w:bCs/>
          <w:sz w:val="24"/>
          <w:szCs w:val="24"/>
        </w:rPr>
      </w:pPr>
      <w:r w:rsidRPr="0004381A">
        <w:rPr>
          <w:rFonts w:asciiTheme="minorHAnsi" w:hAnsiTheme="minorHAnsi" w:cstheme="minorHAnsi"/>
          <w:sz w:val="24"/>
          <w:szCs w:val="24"/>
        </w:rPr>
        <w:t xml:space="preserve">Αντικείμενο της σύμβασης είναι η </w:t>
      </w:r>
      <w:r w:rsidR="00B87E99" w:rsidRPr="0004381A">
        <w:rPr>
          <w:rFonts w:asciiTheme="minorHAnsi" w:hAnsiTheme="minorHAnsi" w:cstheme="minorHAnsi"/>
          <w:b/>
          <w:bCs/>
          <w:sz w:val="24"/>
          <w:szCs w:val="24"/>
        </w:rPr>
        <w:t>«ΠΡΟΜΗΘΕΙΑ Ηλεκτροπαραγωγού Ζεύγους (Η/Ζ) ΓΙΑ ΤΙΣ ΑΝΑΓΚΕΣ ΤΟΥ ΠΑΝΕΠΙΣΤΗΜΙΟΥ ΙΩΑΝΝΙΝΩΝ ΟΙΚΟΝΟΜΙΚΟΥ ΕΤΟΥΣ 2025».</w:t>
      </w:r>
    </w:p>
    <w:p w14:paraId="26F67092" w14:textId="07E904DC" w:rsidR="004F1515" w:rsidRPr="0004381A" w:rsidRDefault="001733C2" w:rsidP="004F1515">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Η ανωτέρω προμήθεια κατατάσσεται στο Κοινό Λεξιλόγιο για τις Δημόσιες Συμβάσεις (</w:t>
      </w:r>
      <w:r w:rsidRPr="0004381A">
        <w:rPr>
          <w:rFonts w:asciiTheme="minorHAnsi" w:hAnsiTheme="minorHAnsi" w:cstheme="minorHAnsi"/>
          <w:sz w:val="24"/>
          <w:szCs w:val="24"/>
          <w:lang w:val="en-US"/>
        </w:rPr>
        <w:t>CPV</w:t>
      </w:r>
      <w:r w:rsidRPr="0004381A">
        <w:rPr>
          <w:rFonts w:asciiTheme="minorHAnsi" w:hAnsiTheme="minorHAnsi" w:cstheme="minorHAnsi"/>
          <w:sz w:val="24"/>
          <w:szCs w:val="24"/>
        </w:rPr>
        <w:t>) με κωδικό αριθμό:</w:t>
      </w:r>
    </w:p>
    <w:p w14:paraId="0A46EE04" w14:textId="4BFBFE20" w:rsidR="001733C2" w:rsidRPr="0004381A" w:rsidRDefault="00B87E99" w:rsidP="004F1515">
      <w:pPr>
        <w:pStyle w:val="ab"/>
        <w:numPr>
          <w:ilvl w:val="0"/>
          <w:numId w:val="7"/>
        </w:numPr>
        <w:spacing w:line="276" w:lineRule="auto"/>
        <w:jc w:val="both"/>
        <w:rPr>
          <w:rFonts w:asciiTheme="minorHAnsi" w:hAnsiTheme="minorHAnsi" w:cstheme="minorHAnsi"/>
          <w:sz w:val="24"/>
          <w:szCs w:val="24"/>
        </w:rPr>
      </w:pPr>
      <w:bookmarkStart w:id="8" w:name="_Hlk198722150"/>
      <w:r w:rsidRPr="0004381A">
        <w:rPr>
          <w:rFonts w:asciiTheme="minorHAnsi" w:hAnsiTheme="minorHAnsi" w:cstheme="minorHAnsi"/>
          <w:sz w:val="24"/>
          <w:szCs w:val="24"/>
        </w:rPr>
        <w:t>31100000-7</w:t>
      </w:r>
      <w:r w:rsidR="004F1515" w:rsidRPr="0004381A">
        <w:rPr>
          <w:rFonts w:asciiTheme="minorHAnsi" w:hAnsiTheme="minorHAnsi" w:cstheme="minorHAnsi"/>
          <w:sz w:val="24"/>
          <w:szCs w:val="24"/>
        </w:rPr>
        <w:t xml:space="preserve"> </w:t>
      </w:r>
      <w:r w:rsidR="001733C2" w:rsidRPr="0004381A">
        <w:rPr>
          <w:rFonts w:asciiTheme="minorHAnsi" w:hAnsiTheme="minorHAnsi" w:cstheme="minorHAnsi"/>
          <w:sz w:val="24"/>
          <w:szCs w:val="24"/>
        </w:rPr>
        <w:t>[</w:t>
      </w:r>
      <w:r w:rsidRPr="0004381A">
        <w:rPr>
          <w:rFonts w:asciiTheme="minorHAnsi" w:hAnsiTheme="minorHAnsi" w:cstheme="minorHAnsi"/>
          <w:sz w:val="24"/>
          <w:szCs w:val="24"/>
        </w:rPr>
        <w:t>ΗΛΕΚΤΡΟΚΙΝΗΤΗΡΕΣ, ΗΛΕΚΤΡΟΓΕΝΝΗΤΡΙΕΣ ΚΑΙ ΗΛΕΚΤΡΙΚΟΙ ΜΕΤΑΣΧΗΜΑΤΙΣΤΕΣ</w:t>
      </w:r>
      <w:r w:rsidR="001733C2" w:rsidRPr="0004381A">
        <w:rPr>
          <w:rFonts w:asciiTheme="minorHAnsi" w:hAnsiTheme="minorHAnsi" w:cstheme="minorHAnsi"/>
          <w:sz w:val="24"/>
          <w:szCs w:val="24"/>
        </w:rPr>
        <w:t>]</w:t>
      </w:r>
    </w:p>
    <w:p w14:paraId="4329D421" w14:textId="77777777" w:rsidR="00B87E99" w:rsidRPr="0004381A" w:rsidRDefault="00B87E99" w:rsidP="00B87E99">
      <w:pPr>
        <w:pStyle w:val="ab"/>
        <w:spacing w:line="276" w:lineRule="auto"/>
        <w:jc w:val="both"/>
        <w:rPr>
          <w:rFonts w:asciiTheme="minorHAnsi" w:hAnsiTheme="minorHAnsi" w:cstheme="minorHAnsi"/>
          <w:sz w:val="24"/>
          <w:szCs w:val="24"/>
        </w:rPr>
      </w:pPr>
    </w:p>
    <w:bookmarkEnd w:id="8"/>
    <w:p w14:paraId="43FDF801" w14:textId="6E089314" w:rsidR="003820F8" w:rsidRPr="0004381A" w:rsidRDefault="001733C2" w:rsidP="004F1515">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 xml:space="preserve">Η </w:t>
      </w:r>
      <w:r w:rsidR="003820F8" w:rsidRPr="0004381A">
        <w:rPr>
          <w:rFonts w:asciiTheme="minorHAnsi" w:hAnsiTheme="minorHAnsi" w:cstheme="minorHAnsi"/>
          <w:sz w:val="24"/>
          <w:szCs w:val="24"/>
        </w:rPr>
        <w:t xml:space="preserve">συνολική </w:t>
      </w:r>
      <w:r w:rsidRPr="0004381A">
        <w:rPr>
          <w:rFonts w:asciiTheme="minorHAnsi" w:hAnsiTheme="minorHAnsi" w:cstheme="minorHAnsi"/>
          <w:sz w:val="24"/>
          <w:szCs w:val="24"/>
        </w:rPr>
        <w:t xml:space="preserve">εκτιμώμενη αξία της σύμβασης ανέρχεται στο ποσό των </w:t>
      </w:r>
      <w:r w:rsidR="00B87E99" w:rsidRPr="0004381A">
        <w:rPr>
          <w:rFonts w:asciiTheme="minorHAnsi" w:hAnsiTheme="minorHAnsi" w:cstheme="minorHAnsi"/>
          <w:b/>
          <w:bCs/>
          <w:sz w:val="24"/>
          <w:szCs w:val="24"/>
        </w:rPr>
        <w:t>20.900,00</w:t>
      </w:r>
      <w:r w:rsidR="004F1515" w:rsidRPr="0004381A">
        <w:rPr>
          <w:rFonts w:asciiTheme="minorHAnsi" w:hAnsiTheme="minorHAnsi" w:cstheme="minorHAnsi"/>
          <w:b/>
          <w:bCs/>
          <w:sz w:val="24"/>
          <w:szCs w:val="24"/>
        </w:rPr>
        <w:t>€</w:t>
      </w:r>
      <w:r w:rsidRPr="0004381A">
        <w:rPr>
          <w:rFonts w:asciiTheme="minorHAnsi" w:hAnsiTheme="minorHAnsi" w:cstheme="minorHAnsi"/>
          <w:sz w:val="24"/>
          <w:szCs w:val="24"/>
        </w:rPr>
        <w:t xml:space="preserve"> </w:t>
      </w:r>
      <w:r w:rsidR="0065195F" w:rsidRPr="0004381A">
        <w:rPr>
          <w:rFonts w:asciiTheme="minorHAnsi" w:hAnsiTheme="minorHAnsi" w:cstheme="minorHAnsi"/>
          <w:sz w:val="24"/>
          <w:szCs w:val="24"/>
        </w:rPr>
        <w:t xml:space="preserve">μη </w:t>
      </w:r>
      <w:r w:rsidRPr="0004381A">
        <w:rPr>
          <w:rFonts w:asciiTheme="minorHAnsi" w:hAnsiTheme="minorHAnsi" w:cstheme="minorHAnsi"/>
          <w:sz w:val="24"/>
          <w:szCs w:val="24"/>
        </w:rPr>
        <w:t>συμπεριλαμβανομένου ΦΠΑ 24% (</w:t>
      </w:r>
      <w:r w:rsidR="0065195F" w:rsidRPr="0004381A">
        <w:rPr>
          <w:rFonts w:asciiTheme="minorHAnsi" w:hAnsiTheme="minorHAnsi" w:cstheme="minorHAnsi"/>
          <w:sz w:val="24"/>
          <w:szCs w:val="24"/>
        </w:rPr>
        <w:t xml:space="preserve">εκτιμώμενη αξία συμπεριλαμβανομένου ΦΠΑ 24% </w:t>
      </w:r>
      <w:r w:rsidR="00B87E99" w:rsidRPr="0004381A">
        <w:rPr>
          <w:rFonts w:asciiTheme="minorHAnsi" w:hAnsiTheme="minorHAnsi" w:cstheme="minorHAnsi"/>
          <w:sz w:val="24"/>
          <w:szCs w:val="24"/>
        </w:rPr>
        <w:t>25.916,00</w:t>
      </w:r>
      <w:r w:rsidR="004F1515" w:rsidRPr="0004381A">
        <w:rPr>
          <w:rFonts w:asciiTheme="minorHAnsi" w:hAnsiTheme="minorHAnsi" w:cstheme="minorHAnsi"/>
          <w:sz w:val="24"/>
          <w:szCs w:val="24"/>
        </w:rPr>
        <w:t>€</w:t>
      </w:r>
      <w:r w:rsidRPr="0004381A">
        <w:rPr>
          <w:rFonts w:asciiTheme="minorHAnsi" w:hAnsiTheme="minorHAnsi" w:cstheme="minorHAnsi"/>
          <w:sz w:val="24"/>
          <w:szCs w:val="24"/>
        </w:rPr>
        <w:t>)</w:t>
      </w:r>
      <w:r w:rsidR="003820F8" w:rsidRPr="0004381A">
        <w:rPr>
          <w:rFonts w:asciiTheme="minorHAnsi" w:hAnsiTheme="minorHAnsi" w:cstheme="minorHAnsi"/>
          <w:sz w:val="24"/>
          <w:szCs w:val="24"/>
        </w:rPr>
        <w:t>.</w:t>
      </w:r>
    </w:p>
    <w:p w14:paraId="4C1DE3A7" w14:textId="77777777" w:rsidR="001F1CF2" w:rsidRPr="0004381A" w:rsidRDefault="001F1CF2" w:rsidP="00646A5E">
      <w:pPr>
        <w:spacing w:line="276" w:lineRule="auto"/>
        <w:jc w:val="both"/>
        <w:rPr>
          <w:rFonts w:asciiTheme="minorHAnsi" w:hAnsiTheme="minorHAnsi" w:cstheme="minorHAnsi"/>
          <w:sz w:val="24"/>
          <w:szCs w:val="24"/>
        </w:rPr>
      </w:pPr>
    </w:p>
    <w:tbl>
      <w:tblPr>
        <w:tblStyle w:val="ad"/>
        <w:tblW w:w="0" w:type="auto"/>
        <w:tblInd w:w="817" w:type="dxa"/>
        <w:tblLook w:val="04A0" w:firstRow="1" w:lastRow="0" w:firstColumn="1" w:lastColumn="0" w:noHBand="0" w:noVBand="1"/>
      </w:tblPr>
      <w:tblGrid>
        <w:gridCol w:w="709"/>
        <w:gridCol w:w="5670"/>
        <w:gridCol w:w="2011"/>
      </w:tblGrid>
      <w:tr w:rsidR="00B87E99" w:rsidRPr="0004381A" w14:paraId="7A9E9184" w14:textId="77777777" w:rsidTr="0004381A">
        <w:tc>
          <w:tcPr>
            <w:tcW w:w="709" w:type="dxa"/>
          </w:tcPr>
          <w:p w14:paraId="33532501" w14:textId="10106FAC" w:rsidR="00B87E99" w:rsidRPr="0004381A" w:rsidRDefault="00B87E99" w:rsidP="00B87E99">
            <w:pPr>
              <w:spacing w:line="276" w:lineRule="auto"/>
              <w:jc w:val="center"/>
              <w:rPr>
                <w:rFonts w:asciiTheme="minorHAnsi" w:hAnsiTheme="minorHAnsi" w:cstheme="minorHAnsi"/>
                <w:b/>
                <w:bCs/>
                <w:sz w:val="24"/>
                <w:szCs w:val="24"/>
              </w:rPr>
            </w:pPr>
            <w:bookmarkStart w:id="9" w:name="_Hlk215837777"/>
            <w:r w:rsidRPr="0004381A">
              <w:rPr>
                <w:rFonts w:asciiTheme="minorHAnsi" w:hAnsiTheme="minorHAnsi" w:cstheme="minorHAnsi"/>
                <w:b/>
                <w:bCs/>
                <w:sz w:val="24"/>
                <w:szCs w:val="24"/>
              </w:rPr>
              <w:t>Α/Α</w:t>
            </w:r>
          </w:p>
        </w:tc>
        <w:tc>
          <w:tcPr>
            <w:tcW w:w="5670" w:type="dxa"/>
          </w:tcPr>
          <w:p w14:paraId="17BF7780" w14:textId="612C8864" w:rsidR="00B87E99" w:rsidRPr="0004381A" w:rsidRDefault="00B87E99" w:rsidP="00B87E99">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ΑΝΑΛΥΤΙΚΗ ΠΕΡΙΓΡΑΦΗ</w:t>
            </w:r>
          </w:p>
        </w:tc>
        <w:tc>
          <w:tcPr>
            <w:tcW w:w="2011" w:type="dxa"/>
          </w:tcPr>
          <w:p w14:paraId="27581EB3" w14:textId="3AC81901" w:rsidR="00B87E99" w:rsidRPr="0004381A" w:rsidRDefault="00B87E99" w:rsidP="00B87E99">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ΠΟΣΟΤΗΤΑ</w:t>
            </w:r>
          </w:p>
        </w:tc>
      </w:tr>
      <w:tr w:rsidR="00B87E99" w:rsidRPr="0004381A" w14:paraId="2C52634D" w14:textId="77777777" w:rsidTr="0004381A">
        <w:tc>
          <w:tcPr>
            <w:tcW w:w="709" w:type="dxa"/>
          </w:tcPr>
          <w:p w14:paraId="304162A6" w14:textId="1D91C29D" w:rsidR="00B87E99" w:rsidRPr="0004381A" w:rsidRDefault="00B87E99" w:rsidP="00B87E99">
            <w:pPr>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1</w:t>
            </w:r>
          </w:p>
        </w:tc>
        <w:tc>
          <w:tcPr>
            <w:tcW w:w="5670" w:type="dxa"/>
          </w:tcPr>
          <w:p w14:paraId="6BBBE765" w14:textId="77777777" w:rsidR="0004381A" w:rsidRPr="0004381A" w:rsidRDefault="0004381A" w:rsidP="0004381A">
            <w:pPr>
              <w:autoSpaceDE w:val="0"/>
              <w:autoSpaceDN w:val="0"/>
              <w:adjustRightInd w:val="0"/>
              <w:jc w:val="center"/>
              <w:rPr>
                <w:rFonts w:asciiTheme="minorHAnsi" w:eastAsiaTheme="minorHAnsi" w:hAnsiTheme="minorHAnsi" w:cstheme="minorHAnsi"/>
                <w:sz w:val="24"/>
                <w:szCs w:val="24"/>
                <w:lang w:eastAsia="en-US"/>
              </w:rPr>
            </w:pPr>
            <w:r w:rsidRPr="0004381A">
              <w:rPr>
                <w:rFonts w:asciiTheme="minorHAnsi" w:eastAsiaTheme="minorHAnsi" w:hAnsiTheme="minorHAnsi" w:cstheme="minorHAnsi"/>
                <w:sz w:val="24"/>
                <w:szCs w:val="24"/>
                <w:lang w:eastAsia="en-US"/>
              </w:rPr>
              <w:t>Ηλεκτροπαραγωγό Ζεύγος (Η/Ζ) εφεδρικής</w:t>
            </w:r>
          </w:p>
          <w:p w14:paraId="22A8FBEA" w14:textId="77777777" w:rsidR="0004381A" w:rsidRPr="0004381A" w:rsidRDefault="0004381A" w:rsidP="0004381A">
            <w:pPr>
              <w:autoSpaceDE w:val="0"/>
              <w:autoSpaceDN w:val="0"/>
              <w:adjustRightInd w:val="0"/>
              <w:jc w:val="center"/>
              <w:rPr>
                <w:rFonts w:asciiTheme="minorHAnsi" w:eastAsiaTheme="minorHAnsi" w:hAnsiTheme="minorHAnsi" w:cstheme="minorHAnsi"/>
                <w:sz w:val="24"/>
                <w:szCs w:val="24"/>
                <w:lang w:eastAsia="en-US"/>
              </w:rPr>
            </w:pPr>
            <w:r w:rsidRPr="0004381A">
              <w:rPr>
                <w:rFonts w:asciiTheme="minorHAnsi" w:eastAsiaTheme="minorHAnsi" w:hAnsiTheme="minorHAnsi" w:cstheme="minorHAnsi"/>
                <w:sz w:val="24"/>
                <w:szCs w:val="24"/>
                <w:lang w:eastAsia="en-US"/>
              </w:rPr>
              <w:t>λειτουργίας ισχύος 50 kVA, με κινητήρα ντίζελ και</w:t>
            </w:r>
          </w:p>
          <w:p w14:paraId="47D4FAFA" w14:textId="77777777" w:rsidR="0004381A" w:rsidRPr="0004381A" w:rsidRDefault="0004381A" w:rsidP="0004381A">
            <w:pPr>
              <w:autoSpaceDE w:val="0"/>
              <w:autoSpaceDN w:val="0"/>
              <w:adjustRightInd w:val="0"/>
              <w:jc w:val="center"/>
              <w:rPr>
                <w:rFonts w:asciiTheme="minorHAnsi" w:eastAsiaTheme="minorHAnsi" w:hAnsiTheme="minorHAnsi" w:cstheme="minorHAnsi"/>
                <w:sz w:val="24"/>
                <w:szCs w:val="24"/>
                <w:lang w:eastAsia="en-US"/>
              </w:rPr>
            </w:pPr>
            <w:r w:rsidRPr="0004381A">
              <w:rPr>
                <w:rFonts w:asciiTheme="minorHAnsi" w:eastAsiaTheme="minorHAnsi" w:hAnsiTheme="minorHAnsi" w:cstheme="minorHAnsi"/>
                <w:sz w:val="24"/>
                <w:szCs w:val="24"/>
                <w:lang w:eastAsia="en-US"/>
              </w:rPr>
              <w:t>γεννήτρια, αυτόματο πίνακα ελέγχου, διακόπτη</w:t>
            </w:r>
          </w:p>
          <w:p w14:paraId="57725125" w14:textId="50AD20C9" w:rsidR="00B87E99" w:rsidRPr="0004381A" w:rsidRDefault="0004381A" w:rsidP="0004381A">
            <w:pPr>
              <w:spacing w:line="276" w:lineRule="auto"/>
              <w:jc w:val="center"/>
              <w:rPr>
                <w:rFonts w:asciiTheme="minorHAnsi" w:hAnsiTheme="minorHAnsi" w:cstheme="minorHAnsi"/>
                <w:sz w:val="24"/>
                <w:szCs w:val="24"/>
              </w:rPr>
            </w:pPr>
            <w:r w:rsidRPr="0004381A">
              <w:rPr>
                <w:rFonts w:asciiTheme="minorHAnsi" w:eastAsiaTheme="minorHAnsi" w:hAnsiTheme="minorHAnsi" w:cstheme="minorHAnsi"/>
                <w:sz w:val="24"/>
                <w:szCs w:val="24"/>
                <w:lang w:eastAsia="en-US"/>
              </w:rPr>
              <w:t>προστασίας και ηχομονωτικό κάλυμμα.</w:t>
            </w:r>
          </w:p>
        </w:tc>
        <w:tc>
          <w:tcPr>
            <w:tcW w:w="2011" w:type="dxa"/>
          </w:tcPr>
          <w:p w14:paraId="579FE649" w14:textId="070FE106" w:rsidR="00B87E99" w:rsidRPr="0004381A" w:rsidRDefault="00B87E99" w:rsidP="00B87E99">
            <w:pPr>
              <w:spacing w:line="276" w:lineRule="auto"/>
              <w:jc w:val="center"/>
              <w:rPr>
                <w:rFonts w:asciiTheme="minorHAnsi" w:hAnsiTheme="minorHAnsi" w:cstheme="minorHAnsi"/>
                <w:sz w:val="24"/>
                <w:szCs w:val="24"/>
              </w:rPr>
            </w:pPr>
            <w:r w:rsidRPr="0004381A">
              <w:rPr>
                <w:rFonts w:asciiTheme="minorHAnsi" w:hAnsiTheme="minorHAnsi" w:cstheme="minorHAnsi"/>
                <w:sz w:val="24"/>
                <w:szCs w:val="24"/>
              </w:rPr>
              <w:t>1</w:t>
            </w:r>
          </w:p>
        </w:tc>
      </w:tr>
      <w:bookmarkEnd w:id="9"/>
    </w:tbl>
    <w:p w14:paraId="1176A527" w14:textId="77777777" w:rsidR="001F1CF2" w:rsidRPr="0004381A" w:rsidRDefault="001F1CF2" w:rsidP="001F1CF2">
      <w:pPr>
        <w:spacing w:line="276" w:lineRule="auto"/>
        <w:ind w:firstLine="360"/>
        <w:jc w:val="both"/>
        <w:rPr>
          <w:rFonts w:asciiTheme="minorHAnsi" w:hAnsiTheme="minorHAnsi" w:cstheme="minorHAnsi"/>
          <w:sz w:val="24"/>
          <w:szCs w:val="24"/>
        </w:rPr>
      </w:pPr>
    </w:p>
    <w:tbl>
      <w:tblPr>
        <w:tblStyle w:val="ad"/>
        <w:tblW w:w="0" w:type="auto"/>
        <w:tblInd w:w="534" w:type="dxa"/>
        <w:tblLook w:val="04A0" w:firstRow="1" w:lastRow="0" w:firstColumn="1" w:lastColumn="0" w:noHBand="0" w:noVBand="1"/>
      </w:tblPr>
      <w:tblGrid>
        <w:gridCol w:w="708"/>
        <w:gridCol w:w="8080"/>
      </w:tblGrid>
      <w:tr w:rsidR="00394636" w:rsidRPr="00646A5E" w14:paraId="1D3E3947" w14:textId="77777777" w:rsidTr="00646A5E">
        <w:tc>
          <w:tcPr>
            <w:tcW w:w="708" w:type="dxa"/>
          </w:tcPr>
          <w:p w14:paraId="5BF49525" w14:textId="33CD6D6B" w:rsidR="00394636" w:rsidRPr="00646A5E" w:rsidRDefault="00394636" w:rsidP="00394636">
            <w:pPr>
              <w:spacing w:line="276" w:lineRule="auto"/>
              <w:jc w:val="center"/>
              <w:rPr>
                <w:rFonts w:asciiTheme="minorHAnsi" w:hAnsiTheme="minorHAnsi" w:cstheme="minorHAnsi"/>
                <w:b/>
                <w:bCs/>
                <w:sz w:val="24"/>
                <w:szCs w:val="24"/>
              </w:rPr>
            </w:pPr>
            <w:bookmarkStart w:id="10" w:name="_Hlk215837333"/>
            <w:r w:rsidRPr="00646A5E">
              <w:rPr>
                <w:rFonts w:asciiTheme="minorHAnsi" w:hAnsiTheme="minorHAnsi" w:cstheme="minorHAnsi"/>
                <w:b/>
                <w:bCs/>
                <w:sz w:val="24"/>
                <w:szCs w:val="24"/>
              </w:rPr>
              <w:t>Α/Α</w:t>
            </w:r>
          </w:p>
        </w:tc>
        <w:tc>
          <w:tcPr>
            <w:tcW w:w="8080" w:type="dxa"/>
          </w:tcPr>
          <w:p w14:paraId="510A8FDF" w14:textId="0D4A844A" w:rsidR="00394636" w:rsidRPr="00646A5E" w:rsidRDefault="00394636" w:rsidP="00394636">
            <w:pPr>
              <w:spacing w:line="276" w:lineRule="auto"/>
              <w:jc w:val="center"/>
              <w:rPr>
                <w:rFonts w:asciiTheme="minorHAnsi" w:hAnsiTheme="minorHAnsi" w:cstheme="minorHAnsi"/>
                <w:sz w:val="24"/>
                <w:szCs w:val="24"/>
              </w:rPr>
            </w:pPr>
            <w:r w:rsidRPr="00646A5E">
              <w:rPr>
                <w:rFonts w:asciiTheme="minorHAnsi" w:hAnsiTheme="minorHAnsi" w:cstheme="minorHAnsi"/>
                <w:b/>
                <w:sz w:val="24"/>
                <w:szCs w:val="24"/>
              </w:rPr>
              <w:t>Περιγραφή είδους-υλικού ή εργασίας</w:t>
            </w:r>
          </w:p>
        </w:tc>
      </w:tr>
      <w:tr w:rsidR="00394636" w:rsidRPr="00646A5E" w14:paraId="1C095523" w14:textId="77777777" w:rsidTr="00394636">
        <w:tc>
          <w:tcPr>
            <w:tcW w:w="708" w:type="dxa"/>
          </w:tcPr>
          <w:p w14:paraId="4333D0F8" w14:textId="77777777" w:rsidR="00394636" w:rsidRPr="00646A5E" w:rsidRDefault="00394636" w:rsidP="00394636">
            <w:pPr>
              <w:spacing w:line="276" w:lineRule="auto"/>
              <w:jc w:val="center"/>
              <w:rPr>
                <w:rFonts w:asciiTheme="minorHAnsi" w:hAnsiTheme="minorHAnsi" w:cstheme="minorHAnsi"/>
                <w:b/>
                <w:bCs/>
                <w:sz w:val="24"/>
                <w:szCs w:val="24"/>
              </w:rPr>
            </w:pPr>
          </w:p>
        </w:tc>
        <w:tc>
          <w:tcPr>
            <w:tcW w:w="8080" w:type="dxa"/>
          </w:tcPr>
          <w:p w14:paraId="35E48D31" w14:textId="759C06C9" w:rsidR="00394636" w:rsidRPr="00646A5E" w:rsidRDefault="00394636" w:rsidP="00394636">
            <w:pPr>
              <w:spacing w:line="276" w:lineRule="auto"/>
              <w:rPr>
                <w:rFonts w:asciiTheme="minorHAnsi" w:hAnsiTheme="minorHAnsi" w:cstheme="minorHAnsi"/>
                <w:b/>
                <w:sz w:val="24"/>
                <w:szCs w:val="24"/>
              </w:rPr>
            </w:pPr>
            <w:r w:rsidRPr="00646A5E">
              <w:rPr>
                <w:rFonts w:asciiTheme="minorHAnsi" w:hAnsiTheme="minorHAnsi" w:cstheme="minorHAnsi"/>
                <w:b/>
                <w:sz w:val="24"/>
                <w:szCs w:val="24"/>
              </w:rPr>
              <w:t>Σύστημα Αδιάλειπτης Ενέργειας (UPS)</w:t>
            </w:r>
          </w:p>
        </w:tc>
      </w:tr>
      <w:tr w:rsidR="00394636" w:rsidRPr="00646A5E" w14:paraId="035E96B7" w14:textId="77777777" w:rsidTr="00394636">
        <w:tc>
          <w:tcPr>
            <w:tcW w:w="708" w:type="dxa"/>
          </w:tcPr>
          <w:p w14:paraId="77281568" w14:textId="03FF857C"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1</w:t>
            </w:r>
          </w:p>
        </w:tc>
        <w:tc>
          <w:tcPr>
            <w:tcW w:w="8080" w:type="dxa"/>
          </w:tcPr>
          <w:p w14:paraId="07E82003" w14:textId="77777777" w:rsidR="00646A5E" w:rsidRPr="00646A5E" w:rsidRDefault="00646A5E" w:rsidP="00646A5E">
            <w:pPr>
              <w:spacing w:line="259" w:lineRule="auto"/>
              <w:ind w:left="360"/>
              <w:rPr>
                <w:rFonts w:asciiTheme="minorHAnsi" w:eastAsia="Calibri" w:hAnsiTheme="minorHAnsi" w:cstheme="minorHAnsi"/>
                <w:color w:val="000000"/>
                <w:kern w:val="2"/>
                <w:sz w:val="24"/>
                <w:szCs w:val="24"/>
              </w:rPr>
            </w:pPr>
            <w:r w:rsidRPr="00646A5E">
              <w:rPr>
                <w:rFonts w:asciiTheme="minorHAnsi" w:eastAsia="Calibri" w:hAnsiTheme="minorHAnsi" w:cstheme="minorHAnsi"/>
                <w:b/>
                <w:color w:val="000000"/>
                <w:kern w:val="2"/>
                <w:sz w:val="24"/>
                <w:szCs w:val="24"/>
              </w:rPr>
              <w:t xml:space="preserve">Ηλεκτροπαραγωγό Ζεύγος (Η/Ζ) </w:t>
            </w:r>
          </w:p>
          <w:p w14:paraId="6F20CF08" w14:textId="77777777" w:rsidR="00646A5E" w:rsidRPr="00646A5E" w:rsidRDefault="00646A5E" w:rsidP="00646A5E">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είναι εφεδρικής λειτουργίας, ισχύος τουλάχιστον 50 kVA. </w:t>
            </w:r>
          </w:p>
          <w:p w14:paraId="58B34BBC" w14:textId="77777777" w:rsidR="00646A5E" w:rsidRPr="00646A5E" w:rsidRDefault="00646A5E" w:rsidP="00646A5E">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διαθέτει κινητήρα ντίζελ και γεννήτρια. </w:t>
            </w:r>
          </w:p>
          <w:p w14:paraId="716D3F70" w14:textId="77777777" w:rsidR="00646A5E" w:rsidRPr="00646A5E" w:rsidRDefault="00646A5E" w:rsidP="00646A5E">
            <w:pPr>
              <w:numPr>
                <w:ilvl w:val="0"/>
                <w:numId w:val="25"/>
              </w:numPr>
              <w:spacing w:after="1" w:line="259"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περιλαμβάνει αυτόματο πίνακα ελέγχου και διακόπτη προστασίας. </w:t>
            </w:r>
          </w:p>
          <w:p w14:paraId="0727AB38" w14:textId="77777777" w:rsidR="00646A5E" w:rsidRPr="00646A5E" w:rsidRDefault="00646A5E" w:rsidP="00646A5E">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φέρει ηχομονωτικό κάλυμμα και αντικραδασμική βάση. </w:t>
            </w:r>
          </w:p>
          <w:p w14:paraId="17E03CD1" w14:textId="77777777" w:rsidR="00646A5E" w:rsidRPr="00646A5E" w:rsidRDefault="00646A5E" w:rsidP="00646A5E">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συνοδεύεται από καλώδια ΝΥΥ 5x25mm², έως 30 m. </w:t>
            </w:r>
          </w:p>
          <w:p w14:paraId="1089DD9E" w14:textId="77777777" w:rsidR="00646A5E" w:rsidRPr="00646A5E" w:rsidRDefault="00646A5E" w:rsidP="00646A5E">
            <w:pPr>
              <w:numPr>
                <w:ilvl w:val="0"/>
                <w:numId w:val="25"/>
              </w:numPr>
              <w:spacing w:after="2" w:line="259"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είναι κατασκευασμένο σύμφωνα με το πρότυπο ISO 3046. </w:t>
            </w:r>
          </w:p>
          <w:p w14:paraId="57CA34F6" w14:textId="69D40465" w:rsidR="00394636" w:rsidRPr="00646A5E" w:rsidRDefault="00646A5E" w:rsidP="00646A5E">
            <w:pPr>
              <w:numPr>
                <w:ilvl w:val="0"/>
                <w:numId w:val="25"/>
              </w:numPr>
              <w:spacing w:after="160"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συνοδεύεται από συσσωρευτή(-ές) με χωρητικότητα επαρκή για τουλάχιστον 10 προσπάθειες εκκίνησης </w:t>
            </w:r>
          </w:p>
        </w:tc>
      </w:tr>
      <w:tr w:rsidR="00394636" w:rsidRPr="00646A5E" w14:paraId="7313DF77" w14:textId="77777777" w:rsidTr="00394636">
        <w:tc>
          <w:tcPr>
            <w:tcW w:w="708" w:type="dxa"/>
          </w:tcPr>
          <w:p w14:paraId="5EC899AF" w14:textId="7CB09253"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2</w:t>
            </w:r>
          </w:p>
        </w:tc>
        <w:tc>
          <w:tcPr>
            <w:tcW w:w="8080" w:type="dxa"/>
          </w:tcPr>
          <w:p w14:paraId="013F6D3C" w14:textId="77777777" w:rsidR="00646A5E" w:rsidRPr="00646A5E" w:rsidRDefault="00646A5E" w:rsidP="00646A5E">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Κινητήρας </w:t>
            </w:r>
          </w:p>
          <w:p w14:paraId="794E4852"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αέρα καύσης με φίλτρο αέρος ξηρού τύπου. </w:t>
            </w:r>
          </w:p>
          <w:p w14:paraId="4B397477"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προθέρμανση ψυκτικού υγρού του κινητήρα </w:t>
            </w:r>
          </w:p>
          <w:p w14:paraId="7635D637"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lastRenderedPageBreak/>
              <w:t>•</w:t>
            </w:r>
            <w:r w:rsidRPr="00646A5E">
              <w:rPr>
                <w:rFonts w:asciiTheme="minorHAnsi" w:hAnsiTheme="minorHAnsi" w:cstheme="minorHAnsi"/>
                <w:sz w:val="24"/>
                <w:szCs w:val="24"/>
              </w:rPr>
              <w:tab/>
              <w:t xml:space="preserve">Να διαθέτει σύστημα ψύξης μέσω ψυγείου με κυκλοφορία ψυκτικού υγρού από αντλία νερού και ανεμιστήρα. </w:t>
            </w:r>
          </w:p>
          <w:p w14:paraId="77F4A8EF" w14:textId="55A87BC8"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λίπανσης με αντλία λαδιού γραναζωτή και ψύκτη λαδιού. </w:t>
            </w:r>
          </w:p>
          <w:p w14:paraId="0001CC4B"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τροφοδοσίας πετρελαίου με ανυψωτική αντλία και αντλία έγχυσης, με αντικαθιστούμενα φίλτρα. </w:t>
            </w:r>
          </w:p>
          <w:p w14:paraId="60070946"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εκκίνησης με ηλεκτρικό εκκινητή 12V ή 24V DC, με αυτόματη εμπλοκή και αποσύμπλεξη. </w:t>
            </w:r>
          </w:p>
          <w:p w14:paraId="08FBACD5"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απαγωγής καυσαερίων με βιομηχανικό αποσιωπητήρα βαρέως τύπου. </w:t>
            </w:r>
          </w:p>
          <w:p w14:paraId="3A222605"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έχει κατανάλωση καυσίμου στο 100% του ονομαστικού φορτίου ≤ 10,5 lt/h. </w:t>
            </w:r>
          </w:p>
          <w:p w14:paraId="4B1961F6"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δεξαμενή καυσίμου χωρητικότητας τουλάχιστον 145 lt. </w:t>
            </w:r>
          </w:p>
          <w:p w14:paraId="27CFF389"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προστασία για χαμηλή πίεση ελαίου. </w:t>
            </w:r>
          </w:p>
          <w:p w14:paraId="6FBE8816"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προστασία για υψηλή θερμοκρασία νερού ψύξης. </w:t>
            </w:r>
          </w:p>
          <w:p w14:paraId="7B77B278"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προστασία για υπερστροφία κινητήρα. </w:t>
            </w:r>
          </w:p>
          <w:p w14:paraId="3A0696D0"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Ηλεκτρονικό ρυθμιστή στροφών </w:t>
            </w:r>
          </w:p>
          <w:p w14:paraId="50BCB90C" w14:textId="29D46EB9" w:rsidR="00394636"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διαθέτει προστασία για αποτυχία εκκινήσεως.</w:t>
            </w:r>
          </w:p>
        </w:tc>
      </w:tr>
      <w:tr w:rsidR="00394636" w:rsidRPr="00646A5E" w14:paraId="63DA1706" w14:textId="77777777" w:rsidTr="00394636">
        <w:tc>
          <w:tcPr>
            <w:tcW w:w="708" w:type="dxa"/>
          </w:tcPr>
          <w:p w14:paraId="5C70DDD4" w14:textId="1CEA87C5"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lastRenderedPageBreak/>
              <w:t>3</w:t>
            </w:r>
          </w:p>
        </w:tc>
        <w:tc>
          <w:tcPr>
            <w:tcW w:w="8080" w:type="dxa"/>
          </w:tcPr>
          <w:p w14:paraId="4D0E7D16" w14:textId="77777777" w:rsidR="00646A5E" w:rsidRPr="00646A5E" w:rsidRDefault="00646A5E" w:rsidP="00646A5E">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Γεννήτρια </w:t>
            </w:r>
          </w:p>
          <w:p w14:paraId="3FE199D9"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τύπου ηλεκτρονικού. </w:t>
            </w:r>
          </w:p>
          <w:p w14:paraId="4CD7E00A"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παρέχει τάση τριφασική 400/230V. </w:t>
            </w:r>
          </w:p>
          <w:p w14:paraId="10BAC10B"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λειτουργεί σε συχνότητα 50 Hz. </w:t>
            </w:r>
          </w:p>
          <w:p w14:paraId="678C7B91"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τετραπολική, σύγχρονη, αυτοδιεγειρόμενη και αυτορυθμιζόμενη, χωρίς ψήκτρες. </w:t>
            </w:r>
          </w:p>
          <w:p w14:paraId="136D48D6"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έχει μόνωση τουλάχιστον κλάσης H. </w:t>
            </w:r>
          </w:p>
          <w:p w14:paraId="62900771"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βαθμό προστασίας τουλάχιστον IP23. </w:t>
            </w:r>
          </w:p>
          <w:p w14:paraId="4A7A61C0"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έχει συνδεσμολογία αστέρα με ουδέτερο γειωμένο. </w:t>
            </w:r>
          </w:p>
          <w:p w14:paraId="611568C6" w14:textId="77777777" w:rsidR="00394636"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πραγματοποιεί τη ρύθμιση τάσης μέσω αυτόματου ηλεκτρονικού ρυθμιστή τάσης (AVR).</w:t>
            </w:r>
          </w:p>
          <w:p w14:paraId="70FAE2C2" w14:textId="7B390ECB"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 </w:t>
            </w:r>
            <w:r w:rsidRPr="00646A5E">
              <w:rPr>
                <w:rFonts w:asciiTheme="minorHAnsi" w:hAnsiTheme="minorHAnsi" w:cstheme="minorHAnsi"/>
                <w:sz w:val="24"/>
                <w:szCs w:val="24"/>
              </w:rPr>
              <w:tab/>
              <w:t>Να διαθέτει ο ρυθμιστής τάσης προστασία από υπερδιέγερση</w:t>
            </w:r>
          </w:p>
        </w:tc>
      </w:tr>
      <w:tr w:rsidR="00394636" w:rsidRPr="00646A5E" w14:paraId="5B28542E" w14:textId="77777777" w:rsidTr="00394636">
        <w:tc>
          <w:tcPr>
            <w:tcW w:w="708" w:type="dxa"/>
          </w:tcPr>
          <w:p w14:paraId="40B22668" w14:textId="6C674FBB"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4</w:t>
            </w:r>
          </w:p>
        </w:tc>
        <w:tc>
          <w:tcPr>
            <w:tcW w:w="8080" w:type="dxa"/>
          </w:tcPr>
          <w:p w14:paraId="4C9A630F" w14:textId="77777777" w:rsidR="00646A5E" w:rsidRPr="00646A5E" w:rsidRDefault="00646A5E" w:rsidP="00646A5E">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Πίνακας Ελέγχου </w:t>
            </w:r>
          </w:p>
          <w:p w14:paraId="59D704F9"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ψηφιακής τεχνολογίας με ενσωματωμένο επεξεργαστή. </w:t>
            </w:r>
          </w:p>
          <w:p w14:paraId="28E6AC16"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w:t>
            </w:r>
            <w:r w:rsidRPr="00646A5E">
              <w:rPr>
                <w:rFonts w:asciiTheme="minorHAnsi" w:hAnsiTheme="minorHAnsi" w:cstheme="minorHAnsi"/>
                <w:sz w:val="24"/>
                <w:szCs w:val="24"/>
              </w:rPr>
              <w:tab/>
              <w:t xml:space="preserve">διαθέτει </w:t>
            </w:r>
            <w:r w:rsidRPr="00646A5E">
              <w:rPr>
                <w:rFonts w:asciiTheme="minorHAnsi" w:hAnsiTheme="minorHAnsi" w:cstheme="minorHAnsi"/>
                <w:sz w:val="24"/>
                <w:szCs w:val="24"/>
              </w:rPr>
              <w:tab/>
              <w:t xml:space="preserve">δυνατότητα απομακρυσμένης </w:t>
            </w:r>
          </w:p>
          <w:p w14:paraId="3464837C"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παρακολούθησης </w:t>
            </w:r>
            <w:r w:rsidRPr="00646A5E">
              <w:rPr>
                <w:rFonts w:asciiTheme="minorHAnsi" w:hAnsiTheme="minorHAnsi" w:cstheme="minorHAnsi"/>
                <w:sz w:val="24"/>
                <w:szCs w:val="24"/>
              </w:rPr>
              <w:tab/>
              <w:t xml:space="preserve">μέσω διεπαφής RS485. </w:t>
            </w:r>
          </w:p>
          <w:p w14:paraId="0F150E6E"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υπάρχει  δυνατότητα απομακρυσμένης επικοινωνίας μέσω MODBUS TCP/IP Ethernet με χρήση μονάδας DSE 890MKII, η οποία επιτρέπει απομακρυσμένο έλεγχο και λήψη ειδοποιήσεων </w:t>
            </w:r>
          </w:p>
          <w:p w14:paraId="35D75865"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προστασίες: </w:t>
            </w:r>
          </w:p>
          <w:p w14:paraId="2166EAA4"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o χαμηλής πίεσης λαδιού o υψηλής θερμοκρασίας o αποτυχίας εκκίνησης o υπερστροφίας o υπερέντασης o υποσυχνότητας </w:t>
            </w:r>
          </w:p>
          <w:p w14:paraId="04446827"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παρέχει ενδείξεις: τάσης, ρεύματος, </w:t>
            </w:r>
            <w:r w:rsidRPr="00646A5E">
              <w:rPr>
                <w:rFonts w:asciiTheme="minorHAnsi" w:hAnsiTheme="minorHAnsi" w:cstheme="minorHAnsi"/>
                <w:sz w:val="24"/>
                <w:szCs w:val="24"/>
              </w:rPr>
              <w:tab/>
              <w:t xml:space="preserve">συχνότητας, στροφών, ωρών λειτουργίας και ισχύος. </w:t>
            </w:r>
          </w:p>
          <w:p w14:paraId="0D784CD6" w14:textId="7BD59D05" w:rsidR="00394636"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διαθέτει επιλογέα λειτουργίας AUTO – MAN – STOP.</w:t>
            </w:r>
          </w:p>
        </w:tc>
      </w:tr>
      <w:tr w:rsidR="00394636" w:rsidRPr="00646A5E" w14:paraId="4001BC9E" w14:textId="77777777" w:rsidTr="00394636">
        <w:tc>
          <w:tcPr>
            <w:tcW w:w="708" w:type="dxa"/>
          </w:tcPr>
          <w:p w14:paraId="6CE4919A" w14:textId="526A977E"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lastRenderedPageBreak/>
              <w:t>5</w:t>
            </w:r>
          </w:p>
        </w:tc>
        <w:tc>
          <w:tcPr>
            <w:tcW w:w="8080" w:type="dxa"/>
          </w:tcPr>
          <w:p w14:paraId="7BA1BBE7" w14:textId="77777777" w:rsidR="00646A5E" w:rsidRPr="00646A5E" w:rsidRDefault="00646A5E" w:rsidP="00646A5E">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Πίνακας Αυτομάτου Μεταγωγής Φορτίων (ΔΕΗ–Η/Ζ) </w:t>
            </w:r>
          </w:p>
          <w:p w14:paraId="06B281BC"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δύο τετραπολικούς ηλεκτρονόμους ή διακόπτη 1-0-2. </w:t>
            </w:r>
          </w:p>
          <w:p w14:paraId="0927C3AB"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μηχανική και ηλεκτρική μανδάλωση. </w:t>
            </w:r>
          </w:p>
          <w:p w14:paraId="17B2C379" w14:textId="558A3DB4" w:rsidR="00394636"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περιλαμβάνει επιτηρητή τάσης ΔΕΗ για αυτόματη εκκίνηση του Η/Ζ σε περίπτωση διακοπής ή πτώσης τάσης.</w:t>
            </w:r>
          </w:p>
        </w:tc>
      </w:tr>
      <w:tr w:rsidR="00394636" w:rsidRPr="00646A5E" w14:paraId="52448F8F" w14:textId="77777777" w:rsidTr="00394636">
        <w:tc>
          <w:tcPr>
            <w:tcW w:w="708" w:type="dxa"/>
          </w:tcPr>
          <w:p w14:paraId="00CCFD92" w14:textId="5E429F9A"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6</w:t>
            </w:r>
          </w:p>
        </w:tc>
        <w:tc>
          <w:tcPr>
            <w:tcW w:w="8080" w:type="dxa"/>
          </w:tcPr>
          <w:p w14:paraId="7B370F95"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Ηχομονωτικό Κάλυμμα </w:t>
            </w:r>
          </w:p>
          <w:p w14:paraId="0A5DCBAE"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κατασκευασμένο με αντισκωριακή προστασία. </w:t>
            </w:r>
          </w:p>
          <w:p w14:paraId="6846B012" w14:textId="77777777" w:rsidR="00394636"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παρέχει χαμηλή στάθμη θορύβου, κατάλληλη για υπαίθρια εγκατάσταση.</w:t>
            </w:r>
          </w:p>
          <w:p w14:paraId="78547869"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περσίδες για ψύξη και θύρες πρόσβασης με κλειδαριά ασφαλείας. </w:t>
            </w:r>
          </w:p>
          <w:p w14:paraId="5B9C5D0A"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σιγαστήρα κατοικημένων περιοχών. </w:t>
            </w:r>
          </w:p>
          <w:p w14:paraId="53287605" w14:textId="18AA1D14"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φέρει εσωτερική ηχομόνωση για αποτελεσματική ώστε να  εξασφαλίζει στάθμη θορύβου 63 dB(A), μετρούμενη στα 7 μέτρα από το ηχομονωμένο Η/Ζ στο 100% του ονομαστικού φορτίου.</w:t>
            </w:r>
          </w:p>
        </w:tc>
      </w:tr>
      <w:tr w:rsidR="00394636" w:rsidRPr="00646A5E" w14:paraId="785C3238" w14:textId="77777777" w:rsidTr="00394636">
        <w:tc>
          <w:tcPr>
            <w:tcW w:w="708" w:type="dxa"/>
          </w:tcPr>
          <w:p w14:paraId="72A40BD5" w14:textId="3CF1C730"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7</w:t>
            </w:r>
          </w:p>
        </w:tc>
        <w:tc>
          <w:tcPr>
            <w:tcW w:w="8080" w:type="dxa"/>
          </w:tcPr>
          <w:p w14:paraId="36501534" w14:textId="77777777" w:rsidR="00646A5E" w:rsidRPr="00646A5E" w:rsidRDefault="00646A5E" w:rsidP="00646A5E">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Εγγύηση και Τεχνική Υποστήριξη </w:t>
            </w:r>
          </w:p>
          <w:p w14:paraId="394A298F"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ισχύει για 24 μήνες ή 500 ώρες λειτουργίας ετησίως, όποιο επέλθει πρώτο. </w:t>
            </w:r>
          </w:p>
          <w:p w14:paraId="6D29193B"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ανταλλακτικά και εργασία. </w:t>
            </w:r>
          </w:p>
          <w:p w14:paraId="5CB9D4CF" w14:textId="77777777" w:rsidR="00646A5E"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εξαρτάται η ισχύς της εγγύησης από την τήρηση των οδηγιών συντήρησης του κατασκευαστή. </w:t>
            </w:r>
          </w:p>
          <w:p w14:paraId="1A66E497" w14:textId="6025E416" w:rsidR="00394636" w:rsidRPr="00646A5E" w:rsidRDefault="00646A5E" w:rsidP="00646A5E">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παρέχεται τεχνική υποστήριξη για όλη τη διάρκεια της εγγύησης.</w:t>
            </w:r>
          </w:p>
        </w:tc>
      </w:tr>
      <w:tr w:rsidR="00394636" w:rsidRPr="00646A5E" w14:paraId="07FE601E" w14:textId="77777777" w:rsidTr="00394636">
        <w:tc>
          <w:tcPr>
            <w:tcW w:w="708" w:type="dxa"/>
          </w:tcPr>
          <w:p w14:paraId="54CF6427" w14:textId="44BA0A0F" w:rsidR="00394636" w:rsidRPr="00646A5E" w:rsidRDefault="00394636" w:rsidP="00394636">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8</w:t>
            </w:r>
          </w:p>
        </w:tc>
        <w:tc>
          <w:tcPr>
            <w:tcW w:w="8080" w:type="dxa"/>
          </w:tcPr>
          <w:p w14:paraId="33420D20" w14:textId="092A9155" w:rsidR="00394636" w:rsidRPr="00646A5E" w:rsidRDefault="00646A5E" w:rsidP="003820F8">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Εκπαίδευση προσωπικού ΠΙ, οδηγίες έκτακτης ανάγκης, Τεχνικά εγχειρίδια, οδηγίες χρήσης</w:t>
            </w:r>
          </w:p>
        </w:tc>
      </w:tr>
      <w:bookmarkEnd w:id="10"/>
    </w:tbl>
    <w:p w14:paraId="60B97642" w14:textId="77777777" w:rsidR="00106982" w:rsidRPr="00646A5E" w:rsidRDefault="00106982" w:rsidP="003820F8">
      <w:pPr>
        <w:spacing w:line="276" w:lineRule="auto"/>
        <w:jc w:val="both"/>
        <w:rPr>
          <w:rFonts w:asciiTheme="minorHAnsi" w:hAnsiTheme="minorHAnsi" w:cstheme="minorHAnsi"/>
          <w:sz w:val="24"/>
          <w:szCs w:val="24"/>
        </w:rPr>
      </w:pPr>
    </w:p>
    <w:p w14:paraId="265488B4" w14:textId="77777777" w:rsidR="00394636" w:rsidRPr="0004381A" w:rsidRDefault="00394636" w:rsidP="003820F8">
      <w:pPr>
        <w:spacing w:line="276" w:lineRule="auto"/>
        <w:jc w:val="both"/>
        <w:rPr>
          <w:rFonts w:asciiTheme="minorHAnsi" w:hAnsiTheme="minorHAnsi" w:cstheme="minorHAnsi"/>
          <w:sz w:val="24"/>
          <w:szCs w:val="24"/>
        </w:rPr>
      </w:pPr>
    </w:p>
    <w:p w14:paraId="7DD29D11" w14:textId="77777777" w:rsidR="001905BB" w:rsidRPr="0004381A" w:rsidRDefault="001905BB" w:rsidP="001905BB">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Χρηματοδότηση της σύμβασης</w:t>
      </w:r>
    </w:p>
    <w:p w14:paraId="055DB422" w14:textId="77777777" w:rsidR="001905BB" w:rsidRPr="0004381A" w:rsidRDefault="001905BB" w:rsidP="001905BB">
      <w:pPr>
        <w:spacing w:line="276" w:lineRule="auto"/>
        <w:jc w:val="both"/>
        <w:rPr>
          <w:rFonts w:asciiTheme="minorHAnsi" w:hAnsiTheme="minorHAnsi" w:cstheme="minorHAnsi"/>
          <w:sz w:val="24"/>
          <w:szCs w:val="24"/>
        </w:rPr>
      </w:pPr>
    </w:p>
    <w:p w14:paraId="037BEABE" w14:textId="22E9726D" w:rsidR="00624401" w:rsidRPr="0004381A" w:rsidRDefault="00624401" w:rsidP="006359D8">
      <w:pPr>
        <w:spacing w:line="276" w:lineRule="auto"/>
        <w:ind w:firstLine="360"/>
        <w:jc w:val="both"/>
        <w:rPr>
          <w:rFonts w:asciiTheme="minorHAnsi" w:hAnsiTheme="minorHAnsi" w:cstheme="minorHAnsi"/>
          <w:sz w:val="24"/>
          <w:szCs w:val="24"/>
        </w:rPr>
      </w:pPr>
      <w:r w:rsidRPr="0004381A">
        <w:rPr>
          <w:rFonts w:asciiTheme="minorHAnsi" w:hAnsiTheme="minorHAnsi" w:cstheme="minorHAnsi"/>
          <w:sz w:val="24"/>
          <w:szCs w:val="24"/>
        </w:rPr>
        <w:t xml:space="preserve">Φορέας χρηματοδότησης της παρούσας σύμβασης είναι ο Τακτικός Προϋπολογισμός του Πανεπιστημίου Ιωαννίνων. Η δαπάνη για την εν λόγω σύμβαση βαρύνει την με Κ.Α.Ε. </w:t>
      </w:r>
      <w:r w:rsidR="0004381A" w:rsidRPr="0004381A">
        <w:rPr>
          <w:rFonts w:asciiTheme="minorHAnsi" w:hAnsiTheme="minorHAnsi" w:cstheme="minorHAnsi"/>
          <w:sz w:val="24"/>
          <w:szCs w:val="24"/>
        </w:rPr>
        <w:t>7123</w:t>
      </w:r>
      <w:r w:rsidR="002E431D" w:rsidRPr="0004381A">
        <w:rPr>
          <w:rFonts w:asciiTheme="minorHAnsi" w:hAnsiTheme="minorHAnsi" w:cstheme="minorHAnsi"/>
          <w:sz w:val="24"/>
          <w:szCs w:val="24"/>
        </w:rPr>
        <w:t>Α</w:t>
      </w:r>
      <w:r w:rsidR="006359D8" w:rsidRPr="0004381A">
        <w:rPr>
          <w:rFonts w:asciiTheme="minorHAnsi" w:hAnsiTheme="minorHAnsi" w:cstheme="minorHAnsi"/>
          <w:sz w:val="24"/>
          <w:szCs w:val="24"/>
        </w:rPr>
        <w:t xml:space="preserve"> </w:t>
      </w:r>
      <w:r w:rsidRPr="0004381A">
        <w:rPr>
          <w:rFonts w:asciiTheme="minorHAnsi" w:hAnsiTheme="minorHAnsi" w:cstheme="minorHAnsi"/>
          <w:sz w:val="24"/>
          <w:szCs w:val="24"/>
        </w:rPr>
        <w:t>σχετική πίστωση του τακτικού προϋπολογισμού τ</w:t>
      </w:r>
      <w:r w:rsidR="006359D8" w:rsidRPr="0004381A">
        <w:rPr>
          <w:rFonts w:asciiTheme="minorHAnsi" w:hAnsiTheme="minorHAnsi" w:cstheme="minorHAnsi"/>
          <w:sz w:val="24"/>
          <w:szCs w:val="24"/>
        </w:rPr>
        <w:t>ου</w:t>
      </w:r>
      <w:r w:rsidRPr="0004381A">
        <w:rPr>
          <w:rFonts w:asciiTheme="minorHAnsi" w:hAnsiTheme="minorHAnsi" w:cstheme="minorHAnsi"/>
          <w:sz w:val="24"/>
          <w:szCs w:val="24"/>
        </w:rPr>
        <w:t xml:space="preserve"> οικονομικ</w:t>
      </w:r>
      <w:r w:rsidR="006359D8" w:rsidRPr="0004381A">
        <w:rPr>
          <w:rFonts w:asciiTheme="minorHAnsi" w:hAnsiTheme="minorHAnsi" w:cstheme="minorHAnsi"/>
          <w:sz w:val="24"/>
          <w:szCs w:val="24"/>
        </w:rPr>
        <w:t>ού</w:t>
      </w:r>
      <w:r w:rsidRPr="0004381A">
        <w:rPr>
          <w:rFonts w:asciiTheme="minorHAnsi" w:hAnsiTheme="minorHAnsi" w:cstheme="minorHAnsi"/>
          <w:sz w:val="24"/>
          <w:szCs w:val="24"/>
        </w:rPr>
        <w:t xml:space="preserve"> </w:t>
      </w:r>
      <w:r w:rsidR="006359D8" w:rsidRPr="0004381A">
        <w:rPr>
          <w:rFonts w:asciiTheme="minorHAnsi" w:hAnsiTheme="minorHAnsi" w:cstheme="minorHAnsi"/>
          <w:sz w:val="24"/>
          <w:szCs w:val="24"/>
        </w:rPr>
        <w:t>έτους</w:t>
      </w:r>
      <w:r w:rsidRPr="0004381A">
        <w:rPr>
          <w:rFonts w:asciiTheme="minorHAnsi" w:hAnsiTheme="minorHAnsi" w:cstheme="minorHAnsi"/>
          <w:sz w:val="24"/>
          <w:szCs w:val="24"/>
        </w:rPr>
        <w:t xml:space="preserve"> 2025 ως εξής:</w:t>
      </w:r>
    </w:p>
    <w:p w14:paraId="43E91FBD" w14:textId="77777777" w:rsidR="00624401" w:rsidRPr="0004381A" w:rsidRDefault="00624401" w:rsidP="00624401">
      <w:pPr>
        <w:spacing w:line="276" w:lineRule="auto"/>
        <w:jc w:val="both"/>
        <w:rPr>
          <w:rFonts w:asciiTheme="minorHAnsi" w:hAnsiTheme="minorHAnsi" w:cstheme="minorHAnsi"/>
          <w:sz w:val="24"/>
          <w:szCs w:val="24"/>
        </w:rPr>
      </w:pPr>
    </w:p>
    <w:tbl>
      <w:tblPr>
        <w:tblStyle w:val="ad"/>
        <w:tblW w:w="0" w:type="auto"/>
        <w:jc w:val="center"/>
        <w:tblLook w:val="04A0" w:firstRow="1" w:lastRow="0" w:firstColumn="1" w:lastColumn="0" w:noHBand="0" w:noVBand="1"/>
      </w:tblPr>
      <w:tblGrid>
        <w:gridCol w:w="1951"/>
        <w:gridCol w:w="2410"/>
        <w:gridCol w:w="3509"/>
      </w:tblGrid>
      <w:tr w:rsidR="002E431D" w:rsidRPr="0004381A" w14:paraId="45B0BE00" w14:textId="77777777" w:rsidTr="00706725">
        <w:trPr>
          <w:jc w:val="center"/>
        </w:trPr>
        <w:tc>
          <w:tcPr>
            <w:tcW w:w="1951" w:type="dxa"/>
          </w:tcPr>
          <w:p w14:paraId="248F12EA" w14:textId="77777777" w:rsidR="002E431D" w:rsidRPr="0004381A" w:rsidRDefault="002E431D" w:rsidP="00706725">
            <w:pPr>
              <w:spacing w:line="276" w:lineRule="auto"/>
              <w:jc w:val="both"/>
              <w:rPr>
                <w:rFonts w:asciiTheme="minorHAnsi" w:hAnsiTheme="minorHAnsi" w:cstheme="minorHAnsi"/>
                <w:b/>
                <w:bCs/>
                <w:sz w:val="24"/>
                <w:szCs w:val="24"/>
              </w:rPr>
            </w:pPr>
          </w:p>
          <w:p w14:paraId="1FD56C28" w14:textId="6D7DAF41" w:rsidR="002E431D" w:rsidRPr="0004381A" w:rsidRDefault="002E431D" w:rsidP="00706725">
            <w:pP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 xml:space="preserve">Κ.Α.Ε.: </w:t>
            </w:r>
            <w:r w:rsidR="0004381A" w:rsidRPr="0004381A">
              <w:rPr>
                <w:rFonts w:asciiTheme="minorHAnsi" w:hAnsiTheme="minorHAnsi" w:cstheme="minorHAnsi"/>
                <w:b/>
                <w:bCs/>
                <w:sz w:val="24"/>
                <w:szCs w:val="24"/>
              </w:rPr>
              <w:t>7123Α</w:t>
            </w:r>
          </w:p>
        </w:tc>
        <w:tc>
          <w:tcPr>
            <w:tcW w:w="2410" w:type="dxa"/>
          </w:tcPr>
          <w:p w14:paraId="59A30981" w14:textId="77777777" w:rsidR="002E431D" w:rsidRPr="0004381A" w:rsidRDefault="002E431D" w:rsidP="00706725">
            <w:pPr>
              <w:spacing w:line="276" w:lineRule="auto"/>
              <w:jc w:val="both"/>
              <w:rPr>
                <w:rFonts w:asciiTheme="minorHAnsi" w:hAnsiTheme="minorHAnsi" w:cstheme="minorHAnsi"/>
                <w:b/>
                <w:bCs/>
                <w:sz w:val="24"/>
                <w:szCs w:val="24"/>
                <w:lang w:val="en-US"/>
              </w:rPr>
            </w:pPr>
          </w:p>
          <w:p w14:paraId="5EB084EF" w14:textId="77777777" w:rsidR="002E431D" w:rsidRPr="0004381A" w:rsidRDefault="002E431D" w:rsidP="00706725">
            <w:pP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Οικονομικό έτος 2025</w:t>
            </w:r>
          </w:p>
          <w:p w14:paraId="5E5A6C0E" w14:textId="77777777" w:rsidR="002E431D" w:rsidRPr="0004381A" w:rsidRDefault="002E431D" w:rsidP="006359D8">
            <w:pPr>
              <w:spacing w:line="276" w:lineRule="auto"/>
              <w:jc w:val="both"/>
              <w:rPr>
                <w:rFonts w:asciiTheme="minorHAnsi" w:hAnsiTheme="minorHAnsi" w:cstheme="minorHAnsi"/>
                <w:b/>
                <w:bCs/>
                <w:sz w:val="24"/>
                <w:szCs w:val="24"/>
                <w:lang w:val="en-US"/>
              </w:rPr>
            </w:pPr>
          </w:p>
        </w:tc>
        <w:tc>
          <w:tcPr>
            <w:tcW w:w="3509" w:type="dxa"/>
          </w:tcPr>
          <w:p w14:paraId="6A393859" w14:textId="77777777" w:rsidR="002E431D" w:rsidRPr="0004381A" w:rsidRDefault="002E431D" w:rsidP="00706725">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ΣΥΝΟΛΟ ΠΡΟΫΠΟΛΟΓΙΣΜΟΥ:</w:t>
            </w:r>
          </w:p>
          <w:p w14:paraId="30339390" w14:textId="175FC730" w:rsidR="002E431D" w:rsidRPr="0004381A" w:rsidRDefault="0004381A" w:rsidP="00706725">
            <w:pPr>
              <w:spacing w:line="276" w:lineRule="auto"/>
              <w:jc w:val="center"/>
              <w:rPr>
                <w:rFonts w:asciiTheme="minorHAnsi" w:hAnsiTheme="minorHAnsi" w:cstheme="minorHAnsi"/>
                <w:b/>
                <w:bCs/>
                <w:sz w:val="24"/>
                <w:szCs w:val="24"/>
              </w:rPr>
            </w:pPr>
            <w:r w:rsidRPr="0004381A">
              <w:rPr>
                <w:rFonts w:asciiTheme="minorHAnsi" w:hAnsiTheme="minorHAnsi" w:cstheme="minorHAnsi"/>
                <w:b/>
                <w:bCs/>
                <w:sz w:val="24"/>
                <w:szCs w:val="24"/>
              </w:rPr>
              <w:t>25.916,00</w:t>
            </w:r>
            <w:r w:rsidR="002E431D" w:rsidRPr="0004381A">
              <w:rPr>
                <w:rFonts w:asciiTheme="minorHAnsi" w:hAnsiTheme="minorHAnsi" w:cstheme="minorHAnsi"/>
                <w:b/>
                <w:bCs/>
                <w:sz w:val="24"/>
                <w:szCs w:val="24"/>
              </w:rPr>
              <w:t>€</w:t>
            </w:r>
          </w:p>
        </w:tc>
      </w:tr>
    </w:tbl>
    <w:p w14:paraId="374D95D4" w14:textId="08BA29F1" w:rsidR="001733C2" w:rsidRPr="0004381A" w:rsidRDefault="001733C2" w:rsidP="003820F8">
      <w:pPr>
        <w:spacing w:line="276" w:lineRule="auto"/>
        <w:jc w:val="both"/>
        <w:rPr>
          <w:rFonts w:asciiTheme="minorHAnsi" w:hAnsiTheme="minorHAnsi" w:cstheme="minorHAnsi"/>
          <w:sz w:val="24"/>
          <w:szCs w:val="24"/>
        </w:rPr>
      </w:pPr>
    </w:p>
    <w:p w14:paraId="505660BC" w14:textId="7A0654AB" w:rsidR="0086265C" w:rsidRPr="0004381A" w:rsidRDefault="0086265C" w:rsidP="00B9485E">
      <w:pPr>
        <w:pStyle w:val="normalwithoutspacing"/>
        <w:spacing w:line="276" w:lineRule="auto"/>
        <w:ind w:firstLine="360"/>
        <w:rPr>
          <w:rFonts w:asciiTheme="minorHAnsi" w:hAnsiTheme="minorHAnsi" w:cstheme="minorHAnsi"/>
          <w:sz w:val="24"/>
        </w:rPr>
      </w:pPr>
      <w:r w:rsidRPr="0004381A">
        <w:rPr>
          <w:rFonts w:asciiTheme="minorHAnsi" w:hAnsiTheme="minorHAnsi" w:cstheme="minorHAnsi"/>
          <w:sz w:val="24"/>
        </w:rPr>
        <w:t xml:space="preserve">Για την παρούσα διαδικασία έχει εκδοθεί η απόφαση έγκρισης δαπάνης με αρ. πρωτ. </w:t>
      </w:r>
      <w:r w:rsidR="0004381A" w:rsidRPr="0004381A">
        <w:rPr>
          <w:rFonts w:asciiTheme="minorHAnsi" w:hAnsiTheme="minorHAnsi" w:cstheme="minorHAnsi"/>
          <w:sz w:val="24"/>
        </w:rPr>
        <w:t>54513/02-12-2025, (ΑΔΑΜ: 25REQ018052422, ΑΔΑ: 6ΤΑΑ469Β7Η-ΕΦΚ</w:t>
      </w:r>
      <w:r w:rsidRPr="0004381A">
        <w:rPr>
          <w:rFonts w:asciiTheme="minorHAnsi" w:hAnsiTheme="minorHAnsi" w:cstheme="minorHAnsi"/>
          <w:sz w:val="24"/>
        </w:rPr>
        <w:t xml:space="preserve"> – Πρωτογενές αίτημα) και η ανάληψη υποχρέωσης με αρ. πρωτ. </w:t>
      </w:r>
      <w:r w:rsidR="0004381A" w:rsidRPr="0004381A">
        <w:rPr>
          <w:rFonts w:asciiTheme="minorHAnsi" w:hAnsiTheme="minorHAnsi" w:cstheme="minorHAnsi"/>
          <w:sz w:val="24"/>
        </w:rPr>
        <w:t xml:space="preserve">55387/24-12-2025, (ΑΔΑΜ: 25REQ018072551, ΑΔΑ: 9ΒΥΤ469Β7Η-ΦΜΕ) </w:t>
      </w:r>
      <w:r w:rsidRPr="0004381A">
        <w:rPr>
          <w:rFonts w:asciiTheme="minorHAnsi" w:hAnsiTheme="minorHAnsi" w:cstheme="minorHAnsi"/>
          <w:sz w:val="24"/>
        </w:rPr>
        <w:t xml:space="preserve"> για τ</w:t>
      </w:r>
      <w:r w:rsidR="00B9485E" w:rsidRPr="0004381A">
        <w:rPr>
          <w:rFonts w:asciiTheme="minorHAnsi" w:hAnsiTheme="minorHAnsi" w:cstheme="minorHAnsi"/>
          <w:sz w:val="24"/>
        </w:rPr>
        <w:t>ο</w:t>
      </w:r>
      <w:r w:rsidRPr="0004381A">
        <w:rPr>
          <w:rFonts w:asciiTheme="minorHAnsi" w:hAnsiTheme="minorHAnsi" w:cstheme="minorHAnsi"/>
          <w:sz w:val="24"/>
        </w:rPr>
        <w:t xml:space="preserve"> οικονομικ</w:t>
      </w:r>
      <w:r w:rsidR="00B9485E" w:rsidRPr="0004381A">
        <w:rPr>
          <w:rFonts w:asciiTheme="minorHAnsi" w:hAnsiTheme="minorHAnsi" w:cstheme="minorHAnsi"/>
          <w:sz w:val="24"/>
        </w:rPr>
        <w:t>ό</w:t>
      </w:r>
      <w:r w:rsidRPr="0004381A">
        <w:rPr>
          <w:rFonts w:asciiTheme="minorHAnsi" w:hAnsiTheme="minorHAnsi" w:cstheme="minorHAnsi"/>
          <w:sz w:val="24"/>
        </w:rPr>
        <w:t xml:space="preserve"> έτ</w:t>
      </w:r>
      <w:r w:rsidR="00B9485E" w:rsidRPr="0004381A">
        <w:rPr>
          <w:rFonts w:asciiTheme="minorHAnsi" w:hAnsiTheme="minorHAnsi" w:cstheme="minorHAnsi"/>
          <w:sz w:val="24"/>
        </w:rPr>
        <w:t>ος</w:t>
      </w:r>
      <w:r w:rsidRPr="0004381A">
        <w:rPr>
          <w:rFonts w:asciiTheme="minorHAnsi" w:hAnsiTheme="minorHAnsi" w:cstheme="minorHAnsi"/>
          <w:sz w:val="24"/>
        </w:rPr>
        <w:t xml:space="preserve"> 2025</w:t>
      </w:r>
      <w:r w:rsidR="00B9485E" w:rsidRPr="0004381A">
        <w:rPr>
          <w:rFonts w:asciiTheme="minorHAnsi" w:hAnsiTheme="minorHAnsi" w:cstheme="minorHAnsi"/>
          <w:sz w:val="24"/>
        </w:rPr>
        <w:t xml:space="preserve"> </w:t>
      </w:r>
      <w:r w:rsidRPr="0004381A">
        <w:rPr>
          <w:rFonts w:asciiTheme="minorHAnsi" w:hAnsiTheme="minorHAnsi" w:cstheme="minorHAnsi"/>
          <w:sz w:val="24"/>
        </w:rPr>
        <w:t xml:space="preserve">και έλαβε α/α </w:t>
      </w:r>
      <w:r w:rsidR="0004381A">
        <w:rPr>
          <w:rFonts w:asciiTheme="minorHAnsi" w:hAnsiTheme="minorHAnsi" w:cstheme="minorHAnsi"/>
          <w:sz w:val="24"/>
        </w:rPr>
        <w:t>1899</w:t>
      </w:r>
      <w:r w:rsidRPr="0004381A">
        <w:rPr>
          <w:rFonts w:asciiTheme="minorHAnsi" w:hAnsiTheme="minorHAnsi" w:cstheme="minorHAnsi"/>
          <w:sz w:val="24"/>
        </w:rPr>
        <w:t xml:space="preserve"> καταχώρησης στο μητρώο δεσμεύσεων/Βιβλίο εγκρίσεων &amp; Εντολών Πληρωμής του φορέα, κατά τα οριζόμενα στις διατάξεις της παρ. 4 του άρθρου 2 του π.δ 80/2016,  σε συνδυασμό με τα άρθρα 67 και 68 του ν. 4270/2014 (Α` 143).</w:t>
      </w:r>
    </w:p>
    <w:p w14:paraId="54B8E839" w14:textId="77777777" w:rsidR="004F192E" w:rsidRPr="0004381A" w:rsidRDefault="004F192E" w:rsidP="003820F8">
      <w:pPr>
        <w:spacing w:line="276" w:lineRule="auto"/>
        <w:jc w:val="both"/>
        <w:rPr>
          <w:rFonts w:asciiTheme="minorHAnsi" w:hAnsiTheme="minorHAnsi" w:cstheme="minorHAnsi"/>
          <w:sz w:val="24"/>
          <w:szCs w:val="24"/>
        </w:rPr>
      </w:pPr>
    </w:p>
    <w:p w14:paraId="3C1DB651" w14:textId="3D85E542" w:rsidR="001733C2" w:rsidRPr="0004381A" w:rsidRDefault="003820F8">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lastRenderedPageBreak/>
        <w:t>Κριτήριο ανάθεσης</w:t>
      </w:r>
    </w:p>
    <w:p w14:paraId="53BAEB61" w14:textId="77777777" w:rsidR="004F192E" w:rsidRPr="0004381A" w:rsidRDefault="004F192E" w:rsidP="003820F8">
      <w:pPr>
        <w:spacing w:line="276" w:lineRule="auto"/>
        <w:jc w:val="both"/>
        <w:rPr>
          <w:rFonts w:asciiTheme="minorHAnsi" w:hAnsiTheme="minorHAnsi" w:cstheme="minorHAnsi"/>
          <w:sz w:val="24"/>
          <w:szCs w:val="24"/>
        </w:rPr>
      </w:pPr>
    </w:p>
    <w:p w14:paraId="2355AC02" w14:textId="0F5E8A23" w:rsidR="00624401" w:rsidRPr="0004381A" w:rsidRDefault="00B9485E" w:rsidP="00624401">
      <w:pPr>
        <w:widowControl w:val="0"/>
        <w:tabs>
          <w:tab w:val="left" w:pos="854"/>
        </w:tabs>
        <w:autoSpaceDE w:val="0"/>
        <w:autoSpaceDN w:val="0"/>
        <w:spacing w:line="276" w:lineRule="auto"/>
        <w:jc w:val="both"/>
        <w:rPr>
          <w:rFonts w:asciiTheme="minorHAnsi" w:hAnsiTheme="minorHAnsi" w:cstheme="minorHAnsi"/>
          <w:spacing w:val="-2"/>
          <w:sz w:val="24"/>
          <w:szCs w:val="24"/>
          <w:lang w:eastAsia="en-US"/>
        </w:rPr>
      </w:pPr>
      <w:r w:rsidRPr="0004381A">
        <w:rPr>
          <w:rFonts w:asciiTheme="minorHAnsi" w:hAnsiTheme="minorHAnsi" w:cstheme="minorHAnsi"/>
          <w:b/>
          <w:sz w:val="24"/>
          <w:szCs w:val="24"/>
          <w:lang w:eastAsia="en-US"/>
        </w:rPr>
        <w:tab/>
      </w:r>
      <w:r w:rsidR="00624401" w:rsidRPr="0004381A">
        <w:rPr>
          <w:rFonts w:asciiTheme="minorHAnsi" w:hAnsiTheme="minorHAnsi" w:cstheme="minorHAnsi"/>
          <w:b/>
          <w:sz w:val="24"/>
          <w:szCs w:val="24"/>
          <w:lang w:eastAsia="en-US"/>
        </w:rPr>
        <w:t>Κριτήριο</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ανάθεσης</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είναι</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η</w:t>
      </w:r>
      <w:r w:rsidR="00624401" w:rsidRPr="0004381A">
        <w:rPr>
          <w:rFonts w:asciiTheme="minorHAnsi" w:hAnsiTheme="minorHAnsi" w:cstheme="minorHAnsi"/>
          <w:spacing w:val="-8"/>
          <w:sz w:val="24"/>
          <w:szCs w:val="24"/>
          <w:lang w:eastAsia="en-US"/>
        </w:rPr>
        <w:t xml:space="preserve"> </w:t>
      </w:r>
      <w:r w:rsidR="00624401" w:rsidRPr="0004381A">
        <w:rPr>
          <w:rFonts w:asciiTheme="minorHAnsi" w:hAnsiTheme="minorHAnsi" w:cstheme="minorHAnsi"/>
          <w:b/>
          <w:sz w:val="24"/>
          <w:szCs w:val="24"/>
          <w:lang w:eastAsia="en-US"/>
        </w:rPr>
        <w:t>πλέον</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συμφέρουσα</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από</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οικονομική</w:t>
      </w:r>
      <w:r w:rsidR="00624401" w:rsidRPr="0004381A">
        <w:rPr>
          <w:rFonts w:asciiTheme="minorHAnsi" w:hAnsiTheme="minorHAnsi" w:cstheme="minorHAnsi"/>
          <w:spacing w:val="-8"/>
          <w:sz w:val="24"/>
          <w:szCs w:val="24"/>
          <w:lang w:eastAsia="en-US"/>
        </w:rPr>
        <w:t xml:space="preserve"> </w:t>
      </w:r>
      <w:r w:rsidR="00624401" w:rsidRPr="0004381A">
        <w:rPr>
          <w:rFonts w:asciiTheme="minorHAnsi" w:hAnsiTheme="minorHAnsi" w:cstheme="minorHAnsi"/>
          <w:b/>
          <w:sz w:val="24"/>
          <w:szCs w:val="24"/>
          <w:lang w:eastAsia="en-US"/>
        </w:rPr>
        <w:t>άποψη</w:t>
      </w:r>
      <w:r w:rsidR="00624401" w:rsidRPr="0004381A">
        <w:rPr>
          <w:rFonts w:asciiTheme="minorHAnsi" w:hAnsiTheme="minorHAnsi" w:cstheme="minorHAnsi"/>
          <w:spacing w:val="-8"/>
          <w:sz w:val="24"/>
          <w:szCs w:val="24"/>
          <w:lang w:eastAsia="en-US"/>
        </w:rPr>
        <w:t xml:space="preserve"> </w:t>
      </w:r>
      <w:r w:rsidR="00624401" w:rsidRPr="0004381A">
        <w:rPr>
          <w:rFonts w:asciiTheme="minorHAnsi" w:hAnsiTheme="minorHAnsi" w:cstheme="minorHAnsi"/>
          <w:b/>
          <w:sz w:val="24"/>
          <w:szCs w:val="24"/>
          <w:lang w:eastAsia="en-US"/>
        </w:rPr>
        <w:t>προσφορά</w:t>
      </w:r>
      <w:r w:rsidR="00624401" w:rsidRPr="0004381A">
        <w:rPr>
          <w:rFonts w:asciiTheme="minorHAnsi" w:hAnsiTheme="minorHAnsi" w:cstheme="minorHAnsi"/>
          <w:spacing w:val="-9"/>
          <w:sz w:val="24"/>
          <w:szCs w:val="24"/>
          <w:lang w:eastAsia="en-US"/>
        </w:rPr>
        <w:t xml:space="preserve"> αποκλειστικά </w:t>
      </w:r>
      <w:r w:rsidR="00624401" w:rsidRPr="0004381A">
        <w:rPr>
          <w:rFonts w:asciiTheme="minorHAnsi" w:hAnsiTheme="minorHAnsi" w:cstheme="minorHAnsi"/>
          <w:b/>
          <w:sz w:val="24"/>
          <w:szCs w:val="24"/>
          <w:lang w:eastAsia="en-US"/>
        </w:rPr>
        <w:t>βάσει</w:t>
      </w:r>
      <w:r w:rsidR="00624401" w:rsidRPr="0004381A">
        <w:rPr>
          <w:rFonts w:asciiTheme="minorHAnsi" w:hAnsiTheme="minorHAnsi" w:cstheme="minorHAnsi"/>
          <w:spacing w:val="-9"/>
          <w:sz w:val="24"/>
          <w:szCs w:val="24"/>
          <w:lang w:eastAsia="en-US"/>
        </w:rPr>
        <w:t xml:space="preserve"> </w:t>
      </w:r>
      <w:r w:rsidR="00624401" w:rsidRPr="0004381A">
        <w:rPr>
          <w:rFonts w:asciiTheme="minorHAnsi" w:hAnsiTheme="minorHAnsi" w:cstheme="minorHAnsi"/>
          <w:b/>
          <w:sz w:val="24"/>
          <w:szCs w:val="24"/>
          <w:lang w:eastAsia="en-US"/>
        </w:rPr>
        <w:t>τιμής</w:t>
      </w:r>
      <w:r w:rsidR="00624401" w:rsidRPr="0004381A">
        <w:rPr>
          <w:rFonts w:asciiTheme="minorHAnsi" w:hAnsiTheme="minorHAnsi" w:cstheme="minorHAnsi"/>
          <w:sz w:val="24"/>
          <w:szCs w:val="24"/>
          <w:lang w:eastAsia="en-US"/>
        </w:rPr>
        <w:t xml:space="preserve">, για το σύνολο των </w:t>
      </w:r>
      <w:r w:rsidRPr="0004381A">
        <w:rPr>
          <w:rFonts w:asciiTheme="minorHAnsi" w:hAnsiTheme="minorHAnsi" w:cstheme="minorHAnsi"/>
          <w:sz w:val="24"/>
          <w:szCs w:val="24"/>
          <w:lang w:eastAsia="en-US"/>
        </w:rPr>
        <w:t>προμηθειών</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οι</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απαιτήσεις</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των</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Παραρτημάτων</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είναι</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απαράβατες</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με</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z w:val="24"/>
          <w:szCs w:val="24"/>
          <w:lang w:eastAsia="en-US"/>
        </w:rPr>
        <w:t>ποινή</w:t>
      </w:r>
      <w:r w:rsidR="00624401" w:rsidRPr="0004381A">
        <w:rPr>
          <w:rFonts w:asciiTheme="minorHAnsi" w:hAnsiTheme="minorHAnsi" w:cstheme="minorHAnsi"/>
          <w:sz w:val="24"/>
          <w:szCs w:val="24"/>
          <w:lang w:eastAsia="en-US"/>
        </w:rPr>
        <w:t xml:space="preserve"> </w:t>
      </w:r>
      <w:r w:rsidR="00624401" w:rsidRPr="0004381A">
        <w:rPr>
          <w:rFonts w:asciiTheme="minorHAnsi" w:hAnsiTheme="minorHAnsi" w:cstheme="minorHAnsi"/>
          <w:b/>
          <w:spacing w:val="-2"/>
          <w:sz w:val="24"/>
          <w:szCs w:val="24"/>
          <w:lang w:eastAsia="en-US"/>
        </w:rPr>
        <w:t>αποκλεισμού</w:t>
      </w:r>
      <w:r w:rsidR="00624401" w:rsidRPr="0004381A">
        <w:rPr>
          <w:rFonts w:asciiTheme="minorHAnsi" w:hAnsiTheme="minorHAnsi" w:cstheme="minorHAnsi"/>
          <w:spacing w:val="-2"/>
          <w:sz w:val="24"/>
          <w:szCs w:val="24"/>
          <w:lang w:eastAsia="en-US"/>
        </w:rPr>
        <w:t>).</w:t>
      </w:r>
    </w:p>
    <w:p w14:paraId="5392CC3D" w14:textId="77777777" w:rsidR="004F192E" w:rsidRPr="0004381A" w:rsidRDefault="004F192E" w:rsidP="003820F8">
      <w:pPr>
        <w:spacing w:line="276" w:lineRule="auto"/>
        <w:jc w:val="both"/>
        <w:rPr>
          <w:rFonts w:asciiTheme="minorHAnsi" w:hAnsiTheme="minorHAnsi" w:cstheme="minorHAnsi"/>
          <w:sz w:val="24"/>
          <w:szCs w:val="24"/>
        </w:rPr>
      </w:pPr>
    </w:p>
    <w:p w14:paraId="093C4A38" w14:textId="77777777" w:rsidR="00624401" w:rsidRPr="0004381A" w:rsidRDefault="00624401" w:rsidP="007B0356">
      <w:pPr>
        <w:pStyle w:val="ab"/>
        <w:widowControl w:val="0"/>
        <w:numPr>
          <w:ilvl w:val="0"/>
          <w:numId w:val="6"/>
        </w:numPr>
        <w:pBdr>
          <w:bottom w:val="single" w:sz="4" w:space="1" w:color="auto"/>
        </w:pBdr>
        <w:tabs>
          <w:tab w:val="left" w:pos="854"/>
        </w:tabs>
        <w:autoSpaceDE w:val="0"/>
        <w:autoSpaceDN w:val="0"/>
        <w:spacing w:line="276" w:lineRule="auto"/>
        <w:jc w:val="both"/>
        <w:rPr>
          <w:rFonts w:asciiTheme="minorHAnsi" w:hAnsiTheme="minorHAnsi" w:cstheme="minorHAnsi"/>
          <w:b/>
          <w:bCs/>
          <w:sz w:val="24"/>
          <w:szCs w:val="24"/>
          <w:lang w:eastAsia="en-US"/>
        </w:rPr>
      </w:pPr>
      <w:r w:rsidRPr="0004381A">
        <w:rPr>
          <w:rFonts w:asciiTheme="minorHAnsi" w:hAnsiTheme="minorHAnsi" w:cstheme="minorHAnsi"/>
          <w:b/>
          <w:bCs/>
          <w:sz w:val="24"/>
          <w:szCs w:val="24"/>
          <w:lang w:eastAsia="en-US"/>
        </w:rPr>
        <w:t>Δημοσιότητα</w:t>
      </w:r>
    </w:p>
    <w:p w14:paraId="68F7EBA8" w14:textId="77777777" w:rsidR="00624401" w:rsidRPr="0004381A" w:rsidRDefault="00624401" w:rsidP="00624401">
      <w:pPr>
        <w:widowControl w:val="0"/>
        <w:autoSpaceDE w:val="0"/>
        <w:autoSpaceDN w:val="0"/>
        <w:spacing w:line="276" w:lineRule="auto"/>
        <w:jc w:val="both"/>
        <w:outlineLvl w:val="0"/>
        <w:rPr>
          <w:rFonts w:asciiTheme="minorHAnsi" w:hAnsiTheme="minorHAnsi" w:cstheme="minorHAnsi"/>
          <w:sz w:val="24"/>
          <w:szCs w:val="24"/>
          <w:lang w:eastAsia="en-US"/>
        </w:rPr>
      </w:pPr>
    </w:p>
    <w:p w14:paraId="0A187768" w14:textId="1F8A8EB5" w:rsidR="00624401" w:rsidRPr="0004381A" w:rsidRDefault="00624401" w:rsidP="00B9485E">
      <w:pPr>
        <w:spacing w:line="276" w:lineRule="auto"/>
        <w:ind w:firstLine="357"/>
        <w:jc w:val="both"/>
        <w:rPr>
          <w:rFonts w:asciiTheme="minorHAnsi" w:hAnsiTheme="minorHAnsi" w:cstheme="minorHAnsi"/>
          <w:sz w:val="24"/>
          <w:szCs w:val="24"/>
        </w:rPr>
      </w:pPr>
      <w:r w:rsidRPr="0004381A">
        <w:rPr>
          <w:rFonts w:asciiTheme="minorHAnsi" w:hAnsiTheme="minorHAnsi" w:cstheme="minorHAnsi"/>
          <w:sz w:val="24"/>
          <w:szCs w:val="24"/>
          <w:lang w:eastAsia="en-US"/>
        </w:rPr>
        <w:t>Η παρούσα Πρόσκληση και τα Παραρτήματα αυτής θα δημοσιευθούν στο ΚΗΜΔΗΣ (</w:t>
      </w:r>
      <w:hyperlink r:id="rId11" w:history="1">
        <w:r w:rsidRPr="0004381A">
          <w:rPr>
            <w:rFonts w:asciiTheme="minorHAnsi" w:hAnsiTheme="minorHAnsi" w:cstheme="minorHAnsi"/>
            <w:color w:val="0000FF"/>
            <w:sz w:val="24"/>
            <w:szCs w:val="24"/>
            <w:u w:val="single"/>
            <w:lang w:val="en-US" w:eastAsia="en-US"/>
          </w:rPr>
          <w:t>www</w:t>
        </w:r>
        <w:r w:rsidRPr="0004381A">
          <w:rPr>
            <w:rFonts w:asciiTheme="minorHAnsi" w:hAnsiTheme="minorHAnsi" w:cstheme="minorHAnsi"/>
            <w:color w:val="0000FF"/>
            <w:sz w:val="24"/>
            <w:szCs w:val="24"/>
            <w:u w:val="single"/>
            <w:lang w:eastAsia="en-US"/>
          </w:rPr>
          <w:t>.</w:t>
        </w:r>
        <w:r w:rsidRPr="0004381A">
          <w:rPr>
            <w:rFonts w:asciiTheme="minorHAnsi" w:hAnsiTheme="minorHAnsi" w:cstheme="minorHAnsi"/>
            <w:color w:val="0000FF"/>
            <w:sz w:val="24"/>
            <w:szCs w:val="24"/>
            <w:u w:val="single"/>
            <w:lang w:val="en-US" w:eastAsia="en-US"/>
          </w:rPr>
          <w:t>promitheus</w:t>
        </w:r>
        <w:r w:rsidRPr="0004381A">
          <w:rPr>
            <w:rFonts w:asciiTheme="minorHAnsi" w:hAnsiTheme="minorHAnsi" w:cstheme="minorHAnsi"/>
            <w:color w:val="0000FF"/>
            <w:sz w:val="24"/>
            <w:szCs w:val="24"/>
            <w:u w:val="single"/>
            <w:lang w:eastAsia="en-US"/>
          </w:rPr>
          <w:t>.</w:t>
        </w:r>
        <w:r w:rsidRPr="0004381A">
          <w:rPr>
            <w:rFonts w:asciiTheme="minorHAnsi" w:hAnsiTheme="minorHAnsi" w:cstheme="minorHAnsi"/>
            <w:color w:val="0000FF"/>
            <w:sz w:val="24"/>
            <w:szCs w:val="24"/>
            <w:u w:val="single"/>
            <w:lang w:val="en-US" w:eastAsia="en-US"/>
          </w:rPr>
          <w:t>gov</w:t>
        </w:r>
        <w:r w:rsidRPr="0004381A">
          <w:rPr>
            <w:rFonts w:asciiTheme="minorHAnsi" w:hAnsiTheme="minorHAnsi" w:cstheme="minorHAnsi"/>
            <w:color w:val="0000FF"/>
            <w:sz w:val="24"/>
            <w:szCs w:val="24"/>
            <w:u w:val="single"/>
            <w:lang w:eastAsia="en-US"/>
          </w:rPr>
          <w:t>.</w:t>
        </w:r>
        <w:r w:rsidRPr="0004381A">
          <w:rPr>
            <w:rFonts w:asciiTheme="minorHAnsi" w:hAnsiTheme="minorHAnsi" w:cstheme="minorHAnsi"/>
            <w:color w:val="0000FF"/>
            <w:sz w:val="24"/>
            <w:szCs w:val="24"/>
            <w:u w:val="single"/>
            <w:lang w:val="en-US" w:eastAsia="en-US"/>
          </w:rPr>
          <w:t>gr</w:t>
        </w:r>
      </w:hyperlink>
      <w:r w:rsidRPr="0004381A">
        <w:rPr>
          <w:rFonts w:asciiTheme="minorHAnsi" w:hAnsiTheme="minorHAnsi" w:cstheme="minorHAnsi"/>
          <w:sz w:val="24"/>
          <w:szCs w:val="24"/>
          <w:lang w:eastAsia="en-US"/>
        </w:rPr>
        <w:t xml:space="preserve">) </w:t>
      </w:r>
      <w:r w:rsidRPr="0004381A">
        <w:rPr>
          <w:rFonts w:asciiTheme="minorHAnsi" w:hAnsiTheme="minorHAnsi" w:cstheme="minorHAnsi"/>
          <w:sz w:val="24"/>
          <w:szCs w:val="24"/>
        </w:rPr>
        <w:t xml:space="preserve">σύμφωνα με τα οριζόμενα (άρθρο 120 παρ. 3 ν. 4412/2016) </w:t>
      </w:r>
      <w:r w:rsidRPr="0004381A">
        <w:rPr>
          <w:rFonts w:asciiTheme="minorHAnsi" w:hAnsiTheme="minorHAnsi" w:cstheme="minorHAnsi"/>
          <w:sz w:val="24"/>
          <w:szCs w:val="24"/>
          <w:lang w:eastAsia="en-US"/>
        </w:rPr>
        <w:t xml:space="preserve">και στην ιστοσελίδα του Πανεπιστημίου Ιωαννίνων στη διεύθυνση: </w:t>
      </w:r>
      <w:hyperlink r:id="rId12" w:history="1">
        <w:r w:rsidRPr="0004381A">
          <w:rPr>
            <w:rStyle w:val="-"/>
            <w:rFonts w:asciiTheme="minorHAnsi" w:hAnsiTheme="minorHAnsi" w:cstheme="minorHAnsi"/>
            <w:sz w:val="24"/>
            <w:szCs w:val="24"/>
            <w:lang w:val="en-US" w:eastAsia="en-US"/>
          </w:rPr>
          <w:t>www</w:t>
        </w:r>
        <w:r w:rsidRPr="0004381A">
          <w:rPr>
            <w:rStyle w:val="-"/>
            <w:rFonts w:asciiTheme="minorHAnsi" w:hAnsiTheme="minorHAnsi" w:cstheme="minorHAnsi"/>
            <w:sz w:val="24"/>
            <w:szCs w:val="24"/>
            <w:lang w:eastAsia="en-US"/>
          </w:rPr>
          <w:t>.</w:t>
        </w:r>
        <w:r w:rsidRPr="0004381A">
          <w:rPr>
            <w:rStyle w:val="-"/>
            <w:rFonts w:asciiTheme="minorHAnsi" w:hAnsiTheme="minorHAnsi" w:cstheme="minorHAnsi"/>
            <w:sz w:val="24"/>
            <w:szCs w:val="24"/>
            <w:lang w:val="en-US" w:eastAsia="en-US"/>
          </w:rPr>
          <w:t>uoi</w:t>
        </w:r>
        <w:r w:rsidRPr="0004381A">
          <w:rPr>
            <w:rStyle w:val="-"/>
            <w:rFonts w:asciiTheme="minorHAnsi" w:hAnsiTheme="minorHAnsi" w:cstheme="minorHAnsi"/>
            <w:sz w:val="24"/>
            <w:szCs w:val="24"/>
            <w:lang w:eastAsia="en-US"/>
          </w:rPr>
          <w:t>.</w:t>
        </w:r>
        <w:r w:rsidRPr="0004381A">
          <w:rPr>
            <w:rStyle w:val="-"/>
            <w:rFonts w:asciiTheme="minorHAnsi" w:hAnsiTheme="minorHAnsi" w:cstheme="minorHAnsi"/>
            <w:sz w:val="24"/>
            <w:szCs w:val="24"/>
            <w:lang w:val="en-US" w:eastAsia="en-US"/>
          </w:rPr>
          <w:t>gr</w:t>
        </w:r>
      </w:hyperlink>
      <w:r w:rsidRPr="0004381A">
        <w:rPr>
          <w:rFonts w:asciiTheme="minorHAnsi" w:hAnsiTheme="minorHAnsi" w:cstheme="minorHAnsi"/>
          <w:sz w:val="24"/>
          <w:szCs w:val="24"/>
          <w:lang w:eastAsia="en-US"/>
        </w:rPr>
        <w:t xml:space="preserve"> </w:t>
      </w:r>
    </w:p>
    <w:p w14:paraId="7A6766F5" w14:textId="77777777" w:rsidR="00624401" w:rsidRPr="0004381A" w:rsidRDefault="00624401" w:rsidP="00624401">
      <w:pPr>
        <w:spacing w:line="276" w:lineRule="auto"/>
        <w:jc w:val="both"/>
        <w:rPr>
          <w:rFonts w:asciiTheme="minorHAnsi" w:hAnsiTheme="minorHAnsi" w:cstheme="minorHAnsi"/>
          <w:sz w:val="24"/>
          <w:szCs w:val="24"/>
        </w:rPr>
      </w:pPr>
    </w:p>
    <w:p w14:paraId="6BE5C74D" w14:textId="77777777" w:rsidR="00624401" w:rsidRPr="0004381A" w:rsidRDefault="00624401" w:rsidP="007B0356">
      <w:pPr>
        <w:pStyle w:val="ab"/>
        <w:numPr>
          <w:ilvl w:val="0"/>
          <w:numId w:val="6"/>
        </w:numPr>
        <w:pBdr>
          <w:bottom w:val="single" w:sz="4" w:space="1" w:color="auto"/>
        </w:pBdr>
        <w:spacing w:line="276" w:lineRule="auto"/>
        <w:ind w:left="714" w:hanging="357"/>
        <w:jc w:val="both"/>
        <w:rPr>
          <w:rFonts w:asciiTheme="minorHAnsi" w:hAnsiTheme="minorHAnsi" w:cstheme="minorHAnsi"/>
          <w:b/>
          <w:bCs/>
          <w:sz w:val="24"/>
          <w:szCs w:val="24"/>
        </w:rPr>
      </w:pPr>
      <w:bookmarkStart w:id="11" w:name="_Hlk198115264"/>
      <w:r w:rsidRPr="0004381A">
        <w:rPr>
          <w:rFonts w:asciiTheme="minorHAnsi" w:hAnsiTheme="minorHAnsi" w:cstheme="minorHAnsi"/>
          <w:b/>
          <w:bCs/>
          <w:sz w:val="24"/>
          <w:szCs w:val="24"/>
        </w:rPr>
        <w:t>Γενικοί όροι προσφορών</w:t>
      </w:r>
    </w:p>
    <w:p w14:paraId="691BD061" w14:textId="77777777" w:rsidR="00624401" w:rsidRPr="0004381A" w:rsidRDefault="00624401" w:rsidP="00624401">
      <w:pPr>
        <w:spacing w:line="276" w:lineRule="auto"/>
        <w:jc w:val="both"/>
        <w:rPr>
          <w:rFonts w:asciiTheme="minorHAnsi" w:hAnsiTheme="minorHAnsi" w:cstheme="minorHAnsi"/>
          <w:sz w:val="24"/>
          <w:szCs w:val="24"/>
        </w:rPr>
      </w:pPr>
    </w:p>
    <w:p w14:paraId="6B15F95E"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Η τιμή της προσφοράς δίνεται σε ευρώ (€).</w:t>
      </w:r>
    </w:p>
    <w:p w14:paraId="450C8D13"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Η προσφορά θα πρέπει να φέρει ημερομηνία, υπογραφή και σφραγίδα του υποψηφίου.</w:t>
      </w:r>
    </w:p>
    <w:p w14:paraId="0D8CEA8C"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Η προσφορά δεν πρέπει να υπερβαίνει την εκτιμώμενη αξία της παρούσας σύμβασης, διαφορετικά θα απορρίπτεται ως απαράδεκτη.</w:t>
      </w:r>
    </w:p>
    <w:p w14:paraId="720EABC3"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Προσφορά η οποία θα αναφέρεται σε μέρος και όχι στο σύνολο του αντικειμένου της πρόσκλησης καθώς και εκπρόθεσμη προσφορά δε θα λαμβάνεται υπόψη.</w:t>
      </w:r>
    </w:p>
    <w:p w14:paraId="0B28A8AD" w14:textId="77777777" w:rsidR="00624401" w:rsidRPr="0004381A" w:rsidRDefault="00624401" w:rsidP="007B0356">
      <w:pPr>
        <w:pStyle w:val="ab"/>
        <w:numPr>
          <w:ilvl w:val="1"/>
          <w:numId w:val="6"/>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Δεν επιτρέπονται εναλλακτικές προσφορές καθώς και προσφορές που παρελήφθησαν εκπρόθεσμα δε θα γίνονται δεκτές.</w:t>
      </w:r>
    </w:p>
    <w:p w14:paraId="32EF4325" w14:textId="77777777"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Οι προσφορές δεν πρέπει να φέρουν παρατυπίες και διορθώσεις (σβησίματα, διαγραφές, προσθήκες κλπ.). Αν υπάρχει διόρθωση, προσθήκες κλπ. θα πρέπει να είναι καθαρογραμμένη και να έχει μονογραφεί από τον προσφέροντα.</w:t>
      </w:r>
    </w:p>
    <w:p w14:paraId="1FEFA0C9" w14:textId="084B66AE" w:rsidR="00624401" w:rsidRPr="0004381A" w:rsidRDefault="00624401" w:rsidP="007B0356">
      <w:pPr>
        <w:pStyle w:val="ab"/>
        <w:numPr>
          <w:ilvl w:val="1"/>
          <w:numId w:val="6"/>
        </w:numPr>
        <w:spacing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Οι υποβαλλόμενες προσφορές ισχύουν και δεσμεύουν τους οικονομικούς φορείς για διάστημα</w:t>
      </w:r>
      <w:r w:rsidR="00D87072" w:rsidRPr="0004381A">
        <w:rPr>
          <w:rFonts w:asciiTheme="minorHAnsi" w:hAnsiTheme="minorHAnsi" w:cstheme="minorHAnsi"/>
          <w:sz w:val="24"/>
          <w:szCs w:val="24"/>
        </w:rPr>
        <w:t xml:space="preserve"> </w:t>
      </w:r>
      <w:r w:rsidR="0004381A">
        <w:rPr>
          <w:rFonts w:asciiTheme="minorHAnsi" w:hAnsiTheme="minorHAnsi" w:cstheme="minorHAnsi"/>
          <w:sz w:val="24"/>
          <w:szCs w:val="24"/>
        </w:rPr>
        <w:t>δύο</w:t>
      </w:r>
      <w:r w:rsidR="002A72DD" w:rsidRPr="0004381A">
        <w:rPr>
          <w:rFonts w:asciiTheme="minorHAnsi" w:hAnsiTheme="minorHAnsi" w:cstheme="minorHAnsi"/>
          <w:sz w:val="24"/>
          <w:szCs w:val="24"/>
        </w:rPr>
        <w:t xml:space="preserve"> (</w:t>
      </w:r>
      <w:r w:rsidR="0004381A">
        <w:rPr>
          <w:rFonts w:asciiTheme="minorHAnsi" w:hAnsiTheme="minorHAnsi" w:cstheme="minorHAnsi"/>
          <w:sz w:val="24"/>
          <w:szCs w:val="24"/>
        </w:rPr>
        <w:t>2</w:t>
      </w:r>
      <w:r w:rsidR="002A72DD" w:rsidRPr="0004381A">
        <w:rPr>
          <w:rFonts w:asciiTheme="minorHAnsi" w:hAnsiTheme="minorHAnsi" w:cstheme="minorHAnsi"/>
          <w:sz w:val="24"/>
          <w:szCs w:val="24"/>
        </w:rPr>
        <w:t>)</w:t>
      </w:r>
      <w:r w:rsidR="00D87072" w:rsidRPr="0004381A">
        <w:rPr>
          <w:rFonts w:asciiTheme="minorHAnsi" w:hAnsiTheme="minorHAnsi" w:cstheme="minorHAnsi"/>
          <w:sz w:val="24"/>
          <w:szCs w:val="24"/>
        </w:rPr>
        <w:t xml:space="preserve"> </w:t>
      </w:r>
      <w:r w:rsidRPr="0004381A">
        <w:rPr>
          <w:rFonts w:asciiTheme="minorHAnsi" w:hAnsiTheme="minorHAnsi" w:cstheme="minorHAnsi"/>
          <w:sz w:val="24"/>
          <w:szCs w:val="24"/>
        </w:rPr>
        <w:t>μηνών από την επομένη της παρούσας πρόσκλησης. Προσφορά η οποία ορίζει χρόνο ισχύος μικρότερο από τον ανωτέρω προβλεπόμενο απορρίπτεται (παρ. 4 του άρθρου 97 του ν. 4412/206 όπως τροποποιήθηκε και ισχύει). Για τυχόν παράταση της ισχύος της προσφοράς εφαρμόζονται τα αναφερόμενα στην παρ. 5 του άρθρου 97 του ν. 4412/2016 όπως τροποποιήθηκε και ισχύει.</w:t>
      </w:r>
    </w:p>
    <w:p w14:paraId="46F7F74A" w14:textId="77777777" w:rsidR="00624401" w:rsidRPr="0004381A" w:rsidRDefault="00624401" w:rsidP="007B0356">
      <w:pPr>
        <w:pStyle w:val="ab"/>
        <w:numPr>
          <w:ilvl w:val="1"/>
          <w:numId w:val="6"/>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Προστασία Προσωπικών Δεδομένων:</w:t>
      </w:r>
    </w:p>
    <w:p w14:paraId="31D6BB88" w14:textId="77777777" w:rsidR="00624401" w:rsidRPr="0004381A" w:rsidRDefault="00624401" w:rsidP="00624401">
      <w:pPr>
        <w:spacing w:line="276" w:lineRule="auto"/>
        <w:ind w:left="720"/>
        <w:jc w:val="both"/>
        <w:rPr>
          <w:rFonts w:asciiTheme="minorHAnsi" w:hAnsiTheme="minorHAnsi" w:cstheme="minorHAnsi"/>
          <w:sz w:val="24"/>
          <w:szCs w:val="24"/>
        </w:rPr>
      </w:pPr>
      <w:r w:rsidRPr="0004381A">
        <w:rPr>
          <w:rFonts w:asciiTheme="minorHAnsi" w:hAnsiTheme="minorHAnsi" w:cstheme="minorHAnsi"/>
          <w:sz w:val="24"/>
          <w:szCs w:val="24"/>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της παρούσας Πρόσκλησης, για το σκοπό της αξιολόγησης της προσφοράς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στο Παράρτημα Ι της παρούσας.</w:t>
      </w:r>
    </w:p>
    <w:bookmarkEnd w:id="11"/>
    <w:p w14:paraId="6FC99580" w14:textId="77777777" w:rsidR="00EE645E" w:rsidRPr="0004381A" w:rsidRDefault="00EE645E" w:rsidP="004116A9">
      <w:pPr>
        <w:spacing w:line="276" w:lineRule="auto"/>
        <w:jc w:val="both"/>
        <w:rPr>
          <w:rFonts w:asciiTheme="minorHAnsi" w:hAnsiTheme="minorHAnsi" w:cstheme="minorHAnsi"/>
          <w:sz w:val="24"/>
          <w:szCs w:val="24"/>
        </w:rPr>
      </w:pPr>
    </w:p>
    <w:p w14:paraId="58B07C76" w14:textId="1AD26366" w:rsidR="00685FD4" w:rsidRPr="0004381A" w:rsidRDefault="00685FD4" w:rsidP="007B0356">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Περιεχόμενο φακέλου προσφοράς</w:t>
      </w:r>
    </w:p>
    <w:p w14:paraId="1D40E40B" w14:textId="77777777" w:rsidR="00377170" w:rsidRPr="0004381A" w:rsidRDefault="00377170" w:rsidP="00685FD4">
      <w:pPr>
        <w:spacing w:line="276" w:lineRule="auto"/>
        <w:jc w:val="both"/>
        <w:rPr>
          <w:rFonts w:asciiTheme="minorHAnsi" w:hAnsiTheme="minorHAnsi" w:cstheme="minorHAnsi"/>
          <w:sz w:val="24"/>
          <w:szCs w:val="24"/>
        </w:rPr>
      </w:pPr>
    </w:p>
    <w:p w14:paraId="5DD4993A" w14:textId="56CD4E47" w:rsidR="00685FD4" w:rsidRPr="0004381A" w:rsidRDefault="00685FD4" w:rsidP="00685FD4">
      <w:p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Η προσφορά </w:t>
      </w:r>
      <w:r w:rsidR="005D50E6" w:rsidRPr="0004381A">
        <w:rPr>
          <w:rFonts w:asciiTheme="minorHAnsi" w:hAnsiTheme="minorHAnsi" w:cstheme="minorHAnsi"/>
          <w:sz w:val="24"/>
          <w:szCs w:val="24"/>
        </w:rPr>
        <w:t>συνοδεύεται</w:t>
      </w:r>
      <w:r w:rsidRPr="0004381A">
        <w:rPr>
          <w:rFonts w:asciiTheme="minorHAnsi" w:hAnsiTheme="minorHAnsi" w:cstheme="minorHAnsi"/>
          <w:sz w:val="24"/>
          <w:szCs w:val="24"/>
        </w:rPr>
        <w:t xml:space="preserve"> υποχρεωτικά από τα ακόλουθα αποδεικτικά μέσα:</w:t>
      </w:r>
    </w:p>
    <w:p w14:paraId="12376247" w14:textId="77777777" w:rsidR="00614724" w:rsidRPr="0004381A" w:rsidRDefault="00614724" w:rsidP="000A5DFF">
      <w:pPr>
        <w:spacing w:line="276" w:lineRule="auto"/>
        <w:jc w:val="both"/>
        <w:rPr>
          <w:rFonts w:asciiTheme="minorHAnsi" w:hAnsiTheme="minorHAnsi" w:cstheme="minorHAnsi"/>
          <w:sz w:val="24"/>
          <w:szCs w:val="24"/>
        </w:rPr>
      </w:pPr>
    </w:p>
    <w:p w14:paraId="67FB87C5" w14:textId="68A8CE8E" w:rsidR="0066338A" w:rsidRPr="0004381A" w:rsidRDefault="00DA3F0B">
      <w:pPr>
        <w:pStyle w:val="ab"/>
        <w:numPr>
          <w:ilvl w:val="0"/>
          <w:numId w:val="3"/>
        </w:numPr>
        <w:spacing w:line="276" w:lineRule="auto"/>
        <w:jc w:val="both"/>
        <w:rPr>
          <w:rFonts w:asciiTheme="minorHAnsi" w:hAnsiTheme="minorHAnsi" w:cstheme="minorHAnsi"/>
          <w:bCs/>
          <w:sz w:val="24"/>
          <w:szCs w:val="24"/>
        </w:rPr>
      </w:pPr>
      <w:r w:rsidRPr="0004381A">
        <w:rPr>
          <w:rFonts w:asciiTheme="minorHAnsi" w:hAnsiTheme="minorHAnsi" w:cstheme="minorHAnsi"/>
          <w:sz w:val="24"/>
          <w:szCs w:val="24"/>
        </w:rPr>
        <w:t>Δήλωση συμμόρφωσης</w:t>
      </w:r>
      <w:r w:rsidR="00F4282F" w:rsidRPr="0004381A">
        <w:rPr>
          <w:rFonts w:asciiTheme="minorHAnsi" w:hAnsiTheme="minorHAnsi" w:cstheme="minorHAnsi"/>
          <w:sz w:val="24"/>
          <w:szCs w:val="24"/>
        </w:rPr>
        <w:t>.</w:t>
      </w:r>
    </w:p>
    <w:p w14:paraId="6B9DCFA7" w14:textId="2F090F7A" w:rsidR="003B7295" w:rsidRPr="0004381A" w:rsidRDefault="007B1792">
      <w:pPr>
        <w:pStyle w:val="ab"/>
        <w:numPr>
          <w:ilvl w:val="0"/>
          <w:numId w:val="3"/>
        </w:numPr>
        <w:spacing w:line="276" w:lineRule="auto"/>
        <w:jc w:val="both"/>
        <w:rPr>
          <w:rFonts w:asciiTheme="minorHAnsi" w:hAnsiTheme="minorHAnsi" w:cstheme="minorHAnsi"/>
          <w:bCs/>
          <w:sz w:val="24"/>
          <w:szCs w:val="24"/>
        </w:rPr>
      </w:pPr>
      <w:r w:rsidRPr="0004381A">
        <w:rPr>
          <w:rFonts w:asciiTheme="minorHAnsi" w:hAnsiTheme="minorHAnsi" w:cstheme="minorHAnsi"/>
          <w:sz w:val="24"/>
          <w:szCs w:val="24"/>
        </w:rPr>
        <w:t>Οικονομική προσφορά</w:t>
      </w:r>
      <w:r w:rsidR="00F4282F" w:rsidRPr="0004381A">
        <w:rPr>
          <w:rFonts w:asciiTheme="minorHAnsi" w:hAnsiTheme="minorHAnsi" w:cstheme="minorHAnsi"/>
          <w:sz w:val="24"/>
          <w:szCs w:val="24"/>
        </w:rPr>
        <w:t>.</w:t>
      </w:r>
    </w:p>
    <w:p w14:paraId="59A786D3" w14:textId="7BF6E612" w:rsidR="00A37F8D" w:rsidRPr="0004381A" w:rsidRDefault="00A37F8D" w:rsidP="00D87072">
      <w:pPr>
        <w:pStyle w:val="ab"/>
        <w:numPr>
          <w:ilvl w:val="0"/>
          <w:numId w:val="3"/>
        </w:numPr>
        <w:spacing w:line="276" w:lineRule="auto"/>
        <w:ind w:left="714" w:hanging="357"/>
        <w:jc w:val="both"/>
        <w:rPr>
          <w:rFonts w:asciiTheme="minorHAnsi" w:hAnsiTheme="minorHAnsi" w:cstheme="minorHAnsi"/>
          <w:bCs/>
          <w:sz w:val="24"/>
          <w:szCs w:val="24"/>
        </w:rPr>
      </w:pPr>
      <w:r w:rsidRPr="0004381A">
        <w:rPr>
          <w:rFonts w:asciiTheme="minorHAnsi" w:hAnsiTheme="minorHAnsi" w:cstheme="minorHAnsi"/>
          <w:bCs/>
          <w:sz w:val="24"/>
          <w:szCs w:val="24"/>
        </w:rPr>
        <w:t>Απόσπασμα Ποινικού μητρώου τελευταίου τρίμηνου</w:t>
      </w:r>
      <w:r w:rsidR="00D04E0A" w:rsidRPr="0004381A">
        <w:rPr>
          <w:rFonts w:asciiTheme="minorHAnsi" w:hAnsiTheme="minorHAnsi" w:cstheme="minorHAnsi"/>
          <w:bCs/>
          <w:sz w:val="24"/>
          <w:szCs w:val="24"/>
        </w:rPr>
        <w:t>.</w:t>
      </w:r>
      <w:r w:rsidR="005D50E6" w:rsidRPr="0004381A">
        <w:rPr>
          <w:rFonts w:asciiTheme="minorHAnsi" w:hAnsiTheme="minorHAnsi" w:cstheme="minorHAnsi"/>
          <w:bCs/>
          <w:sz w:val="24"/>
          <w:szCs w:val="24"/>
        </w:rPr>
        <w:t xml:space="preserve"> Η υποχρέωση προσκόμισης του εν λόγω αποσπάσματος αφορά και</w:t>
      </w:r>
      <w:r w:rsidR="00EE645E" w:rsidRPr="0004381A">
        <w:rPr>
          <w:rFonts w:asciiTheme="minorHAnsi" w:hAnsiTheme="minorHAnsi" w:cstheme="minorHAnsi"/>
          <w:bCs/>
          <w:sz w:val="24"/>
          <w:szCs w:val="24"/>
        </w:rPr>
        <w:t xml:space="preserve"> τους διαχειριστές </w:t>
      </w:r>
      <w:r w:rsidRPr="0004381A">
        <w:rPr>
          <w:rFonts w:asciiTheme="minorHAnsi" w:hAnsiTheme="minorHAnsi" w:cstheme="minorHAnsi"/>
          <w:bCs/>
          <w:sz w:val="24"/>
          <w:szCs w:val="24"/>
        </w:rPr>
        <w:t>στις περιπτώσεις εταιρειών περιορισμένης ευθύνης (Ε.Π.Ε.) και προσωπικών εταιρειών (Ο.Ε. και Ε.Ε.)</w:t>
      </w:r>
      <w:r w:rsidR="00EE645E" w:rsidRPr="0004381A">
        <w:rPr>
          <w:rFonts w:asciiTheme="minorHAnsi" w:hAnsiTheme="minorHAnsi" w:cstheme="minorHAnsi"/>
          <w:bCs/>
          <w:sz w:val="24"/>
          <w:szCs w:val="24"/>
        </w:rPr>
        <w:t xml:space="preserve"> και τον Διευθύνοντα Σύμβουλο καθώς και όλα τα μέλη του Διοικητικού Συμβουλίου </w:t>
      </w:r>
      <w:r w:rsidRPr="0004381A">
        <w:rPr>
          <w:rFonts w:asciiTheme="minorHAnsi" w:hAnsiTheme="minorHAnsi" w:cstheme="minorHAnsi"/>
          <w:bCs/>
          <w:sz w:val="24"/>
          <w:szCs w:val="24"/>
        </w:rPr>
        <w:t>στις περιπτώσεις ανωνύμων εταιρειών (Α.Ε.)</w:t>
      </w:r>
      <w:r w:rsidR="00EE645E" w:rsidRPr="0004381A">
        <w:rPr>
          <w:rFonts w:asciiTheme="minorHAnsi" w:hAnsiTheme="minorHAnsi" w:cstheme="minorHAnsi"/>
          <w:bCs/>
          <w:sz w:val="24"/>
          <w:szCs w:val="24"/>
        </w:rPr>
        <w:t>.</w:t>
      </w:r>
    </w:p>
    <w:p w14:paraId="0AEC4058" w14:textId="643A02A0" w:rsidR="00A37F8D" w:rsidRPr="0004381A" w:rsidRDefault="00A37F8D">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Φορολογική ενημερότητα</w:t>
      </w:r>
      <w:r w:rsidR="00377170" w:rsidRPr="0004381A">
        <w:rPr>
          <w:rFonts w:asciiTheme="minorHAnsi" w:hAnsiTheme="minorHAnsi" w:cstheme="minorHAnsi"/>
          <w:sz w:val="24"/>
          <w:szCs w:val="24"/>
        </w:rPr>
        <w:t xml:space="preserve"> σε ισχύ.</w:t>
      </w:r>
    </w:p>
    <w:p w14:paraId="246D34D4" w14:textId="6515F26F" w:rsidR="00A37F8D" w:rsidRPr="0004381A" w:rsidRDefault="00A37F8D">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Ασφαλιστική ενημερότητα</w:t>
      </w:r>
      <w:r w:rsidR="00377170" w:rsidRPr="0004381A">
        <w:rPr>
          <w:rFonts w:asciiTheme="minorHAnsi" w:hAnsiTheme="minorHAnsi" w:cstheme="minorHAnsi"/>
          <w:sz w:val="24"/>
          <w:szCs w:val="24"/>
        </w:rPr>
        <w:t xml:space="preserve"> σε ισχύ.</w:t>
      </w:r>
    </w:p>
    <w:p w14:paraId="58C23B5E" w14:textId="77777777" w:rsidR="0071066A" w:rsidRPr="0004381A" w:rsidRDefault="00A37F8D" w:rsidP="0071066A">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Εφόσον</w:t>
      </w:r>
      <w:r w:rsidR="0065195F" w:rsidRPr="0004381A">
        <w:rPr>
          <w:rFonts w:asciiTheme="minorHAnsi" w:hAnsiTheme="minorHAnsi" w:cstheme="minorHAnsi"/>
          <w:sz w:val="24"/>
          <w:szCs w:val="24"/>
        </w:rPr>
        <w:t xml:space="preserve"> </w:t>
      </w:r>
      <w:r w:rsidRPr="0004381A">
        <w:rPr>
          <w:rFonts w:asciiTheme="minorHAnsi" w:hAnsiTheme="minorHAnsi" w:cstheme="minorHAnsi"/>
          <w:sz w:val="24"/>
          <w:szCs w:val="24"/>
        </w:rPr>
        <w:t>πρόκειται για νομικό πρόσωπο, αποδεικτικά έγγραφα νομιμοποίησης και εκπροσώπησης του νομικού προσώπου (άρθρο 93 του Ν.4412/2016).</w:t>
      </w:r>
    </w:p>
    <w:p w14:paraId="5FB0CC05" w14:textId="13AFC26B" w:rsidR="0071066A" w:rsidRPr="0004381A" w:rsidRDefault="0071066A" w:rsidP="00021E39">
      <w:pPr>
        <w:pStyle w:val="ab"/>
        <w:numPr>
          <w:ilvl w:val="0"/>
          <w:numId w:val="3"/>
        </w:numPr>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Υπεύθυνη δήλωση του Ν. 1599/1986 ψηφιακά υπογεγραμμένη στην οποία να δηλώνουν ότι:</w:t>
      </w:r>
    </w:p>
    <w:p w14:paraId="1C8FC4B8"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αποδέχονται πλήρως και ανεπιφύλακτα όλους τους όρους της παρούσας πρόσκλησης,</w:t>
      </w:r>
    </w:p>
    <w:p w14:paraId="527A85B5" w14:textId="1B30CC09"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τη διάρκεια ισχύος της προσφοράς τους (</w:t>
      </w:r>
      <w:r w:rsidR="00394636">
        <w:rPr>
          <w:rFonts w:asciiTheme="minorHAnsi" w:hAnsiTheme="minorHAnsi" w:cstheme="minorHAnsi"/>
          <w:sz w:val="24"/>
          <w:szCs w:val="24"/>
        </w:rPr>
        <w:t>2</w:t>
      </w:r>
      <w:r w:rsidR="001F1CF2" w:rsidRPr="0004381A">
        <w:rPr>
          <w:rFonts w:asciiTheme="minorHAnsi" w:hAnsiTheme="minorHAnsi" w:cstheme="minorHAnsi"/>
          <w:sz w:val="24"/>
          <w:szCs w:val="24"/>
        </w:rPr>
        <w:t xml:space="preserve"> μήνες</w:t>
      </w:r>
      <w:r w:rsidRPr="0004381A">
        <w:rPr>
          <w:rFonts w:asciiTheme="minorHAnsi" w:hAnsiTheme="minorHAnsi" w:cstheme="minorHAnsi"/>
          <w:sz w:val="24"/>
          <w:szCs w:val="24"/>
        </w:rPr>
        <w:t xml:space="preserve">) </w:t>
      </w:r>
    </w:p>
    <w:p w14:paraId="416859CE"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είναι εγγεγραμμένοι στο οικείο επιμελητήριο για την άσκηση του επαγγέλματος που σχετίζεται με το αντικείμενο του παρόντος διαγωνισμού,</w:t>
      </w:r>
    </w:p>
    <w:p w14:paraId="5B4A00A3" w14:textId="08B6753C"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δεν έχουν διαπράξει σοβαρό παράπτωμα κατά την άσκηση της επαγγελματικής του</w:t>
      </w:r>
      <w:r w:rsidR="00021E39" w:rsidRPr="0004381A">
        <w:rPr>
          <w:rFonts w:asciiTheme="minorHAnsi" w:hAnsiTheme="minorHAnsi" w:cstheme="minorHAnsi"/>
          <w:sz w:val="24"/>
          <w:szCs w:val="24"/>
        </w:rPr>
        <w:t>ς</w:t>
      </w:r>
      <w:r w:rsidRPr="0004381A">
        <w:rPr>
          <w:rFonts w:asciiTheme="minorHAnsi" w:hAnsiTheme="minorHAnsi" w:cstheme="minorHAnsi"/>
          <w:sz w:val="24"/>
          <w:szCs w:val="24"/>
        </w:rPr>
        <w:t xml:space="preserve"> δραστηριότητας,</w:t>
      </w:r>
    </w:p>
    <w:p w14:paraId="41074E06"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δεν τελούν σε καμιά από τις λοιπές καταστάσεις των άρθρων 73 και 74 του Ν. 4412/2016 που αποκλείουν τη συμμετοχή του στο διαγωνισμό,</w:t>
      </w:r>
    </w:p>
    <w:p w14:paraId="504909BB" w14:textId="77777777" w:rsidR="0071066A" w:rsidRPr="0004381A" w:rsidRDefault="0071066A" w:rsidP="00021E39">
      <w:pPr>
        <w:numPr>
          <w:ilvl w:val="0"/>
          <w:numId w:val="11"/>
        </w:numPr>
        <w:spacing w:after="160" w:line="276" w:lineRule="auto"/>
        <w:contextualSpacing/>
        <w:jc w:val="both"/>
        <w:rPr>
          <w:rFonts w:asciiTheme="minorHAnsi" w:hAnsiTheme="minorHAnsi" w:cstheme="minorHAnsi"/>
          <w:sz w:val="24"/>
          <w:szCs w:val="24"/>
        </w:rPr>
      </w:pPr>
      <w:r w:rsidRPr="0004381A">
        <w:rPr>
          <w:rFonts w:asciiTheme="minorHAnsi" w:hAnsiTheme="minorHAnsi" w:cstheme="minorHAnsi"/>
          <w:sz w:val="24"/>
          <w:szCs w:val="24"/>
        </w:rPr>
        <w:t>δεν έχει αποκλειστεί η συμμετοχή τους σε διαγωνισμούς του Δημοσίου</w:t>
      </w:r>
    </w:p>
    <w:p w14:paraId="5A300EEB" w14:textId="77777777" w:rsidR="006E36AC" w:rsidRPr="0004381A" w:rsidRDefault="006E36AC" w:rsidP="006E36AC">
      <w:pPr>
        <w:pStyle w:val="ab"/>
        <w:spacing w:after="160" w:line="276" w:lineRule="auto"/>
        <w:contextualSpacing/>
        <w:jc w:val="both"/>
        <w:rPr>
          <w:rFonts w:asciiTheme="minorHAnsi" w:hAnsiTheme="minorHAnsi" w:cstheme="minorHAnsi"/>
          <w:sz w:val="24"/>
          <w:szCs w:val="24"/>
        </w:rPr>
      </w:pPr>
    </w:p>
    <w:p w14:paraId="020F0148" w14:textId="77777777" w:rsidR="00624401" w:rsidRPr="0004381A" w:rsidRDefault="00624401" w:rsidP="008D2217">
      <w:pPr>
        <w:pStyle w:val="ab"/>
        <w:numPr>
          <w:ilvl w:val="0"/>
          <w:numId w:val="17"/>
        </w:numPr>
        <w:pBdr>
          <w:bottom w:val="single" w:sz="4" w:space="1" w:color="auto"/>
        </w:pBdr>
        <w:spacing w:line="276" w:lineRule="auto"/>
        <w:jc w:val="both"/>
        <w:rPr>
          <w:rFonts w:asciiTheme="minorHAnsi" w:hAnsiTheme="minorHAnsi" w:cstheme="minorHAnsi"/>
          <w:b/>
          <w:bCs/>
          <w:sz w:val="24"/>
          <w:szCs w:val="24"/>
        </w:rPr>
      </w:pPr>
      <w:bookmarkStart w:id="12" w:name="_Hlk198117576"/>
      <w:r w:rsidRPr="0004381A">
        <w:rPr>
          <w:rFonts w:asciiTheme="minorHAnsi" w:hAnsiTheme="minorHAnsi" w:cstheme="minorHAnsi"/>
          <w:b/>
          <w:bCs/>
          <w:sz w:val="24"/>
          <w:szCs w:val="24"/>
        </w:rPr>
        <w:t>Διάρκεια σύμβασης</w:t>
      </w:r>
    </w:p>
    <w:p w14:paraId="14B0EB6B" w14:textId="77777777" w:rsidR="00624401" w:rsidRPr="0004381A" w:rsidRDefault="00624401" w:rsidP="00624401">
      <w:pPr>
        <w:spacing w:line="276" w:lineRule="auto"/>
        <w:ind w:left="360"/>
        <w:jc w:val="both"/>
        <w:rPr>
          <w:rFonts w:asciiTheme="minorHAnsi" w:hAnsiTheme="minorHAnsi" w:cstheme="minorHAnsi"/>
          <w:sz w:val="24"/>
          <w:szCs w:val="24"/>
        </w:rPr>
      </w:pPr>
    </w:p>
    <w:p w14:paraId="62442D8E" w14:textId="2F352D9E" w:rsidR="00624401" w:rsidRPr="0004381A" w:rsidRDefault="00B9485E" w:rsidP="00B9485E">
      <w:pPr>
        <w:spacing w:line="276" w:lineRule="auto"/>
        <w:ind w:left="360" w:firstLine="66"/>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 xml:space="preserve">Η διάρκεια της σύμβασης ορίζεται </w:t>
      </w:r>
      <w:r w:rsidR="00624401" w:rsidRPr="00394636">
        <w:rPr>
          <w:rFonts w:asciiTheme="minorHAnsi" w:hAnsiTheme="minorHAnsi" w:cstheme="minorHAnsi"/>
          <w:sz w:val="24"/>
          <w:szCs w:val="24"/>
        </w:rPr>
        <w:t xml:space="preserve">σε </w:t>
      </w:r>
      <w:r w:rsidR="006940F7" w:rsidRPr="002D5F01">
        <w:rPr>
          <w:rFonts w:asciiTheme="minorHAnsi" w:hAnsiTheme="minorHAnsi" w:cstheme="minorHAnsi"/>
          <w:b/>
          <w:bCs/>
          <w:sz w:val="24"/>
          <w:szCs w:val="24"/>
        </w:rPr>
        <w:t>σαράντα</w:t>
      </w:r>
      <w:r w:rsidR="00115266" w:rsidRPr="002D5F01">
        <w:rPr>
          <w:rFonts w:asciiTheme="minorHAnsi" w:hAnsiTheme="minorHAnsi" w:cstheme="minorHAnsi"/>
          <w:b/>
          <w:bCs/>
          <w:sz w:val="24"/>
          <w:szCs w:val="24"/>
        </w:rPr>
        <w:t xml:space="preserve"> (</w:t>
      </w:r>
      <w:r w:rsidR="006940F7" w:rsidRPr="002D5F01">
        <w:rPr>
          <w:rFonts w:asciiTheme="minorHAnsi" w:hAnsiTheme="minorHAnsi" w:cstheme="minorHAnsi"/>
          <w:b/>
          <w:bCs/>
          <w:sz w:val="24"/>
          <w:szCs w:val="24"/>
        </w:rPr>
        <w:t>40</w:t>
      </w:r>
      <w:r w:rsidR="00115266" w:rsidRPr="002D5F01">
        <w:rPr>
          <w:rFonts w:asciiTheme="minorHAnsi" w:hAnsiTheme="minorHAnsi" w:cstheme="minorHAnsi"/>
          <w:b/>
          <w:bCs/>
          <w:sz w:val="24"/>
          <w:szCs w:val="24"/>
        </w:rPr>
        <w:t xml:space="preserve">) </w:t>
      </w:r>
      <w:r w:rsidR="006940F7" w:rsidRPr="002D5F01">
        <w:rPr>
          <w:rFonts w:asciiTheme="minorHAnsi" w:hAnsiTheme="minorHAnsi" w:cstheme="minorHAnsi"/>
          <w:b/>
          <w:bCs/>
          <w:sz w:val="24"/>
          <w:szCs w:val="24"/>
        </w:rPr>
        <w:t>ημέρες</w:t>
      </w:r>
      <w:r w:rsidR="00624401" w:rsidRPr="00394636">
        <w:rPr>
          <w:rFonts w:asciiTheme="minorHAnsi" w:hAnsiTheme="minorHAnsi" w:cstheme="minorHAnsi"/>
          <w:sz w:val="24"/>
          <w:szCs w:val="24"/>
        </w:rPr>
        <w:t xml:space="preserve"> από</w:t>
      </w:r>
      <w:r w:rsidR="00624401" w:rsidRPr="0004381A">
        <w:rPr>
          <w:rFonts w:asciiTheme="minorHAnsi" w:hAnsiTheme="minorHAnsi" w:cstheme="minorHAnsi"/>
          <w:sz w:val="24"/>
          <w:szCs w:val="24"/>
        </w:rPr>
        <w:t xml:space="preserve"> την υπογραφή της ή από ημερομηνία που θα συμφωνηθεί.</w:t>
      </w:r>
    </w:p>
    <w:p w14:paraId="6C948E94" w14:textId="77777777" w:rsidR="00624401" w:rsidRPr="0004381A" w:rsidRDefault="00624401" w:rsidP="00624401">
      <w:pPr>
        <w:spacing w:after="160" w:line="276" w:lineRule="auto"/>
        <w:contextualSpacing/>
        <w:jc w:val="both"/>
        <w:rPr>
          <w:rFonts w:asciiTheme="minorHAnsi" w:hAnsiTheme="minorHAnsi" w:cstheme="minorHAnsi"/>
          <w:sz w:val="24"/>
          <w:szCs w:val="24"/>
        </w:rPr>
      </w:pPr>
    </w:p>
    <w:p w14:paraId="1A2EB67C" w14:textId="77777777" w:rsidR="00624401" w:rsidRPr="0004381A"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Όροι εκτέλεσης της σύμβασης</w:t>
      </w:r>
    </w:p>
    <w:p w14:paraId="42A0622A" w14:textId="77777777" w:rsidR="00FD5C93" w:rsidRPr="0004381A" w:rsidRDefault="00FD5C93" w:rsidP="00FD5C93">
      <w:pPr>
        <w:pStyle w:val="ab"/>
        <w:tabs>
          <w:tab w:val="left" w:pos="1735"/>
          <w:tab w:val="left" w:pos="1877"/>
        </w:tabs>
        <w:snapToGrid w:val="0"/>
        <w:spacing w:line="276" w:lineRule="auto"/>
        <w:ind w:left="786"/>
        <w:jc w:val="both"/>
        <w:rPr>
          <w:rFonts w:asciiTheme="minorHAnsi" w:hAnsiTheme="minorHAnsi" w:cstheme="minorHAnsi"/>
          <w:sz w:val="24"/>
          <w:szCs w:val="24"/>
        </w:rPr>
      </w:pPr>
    </w:p>
    <w:p w14:paraId="0D1B6A1F" w14:textId="12AAEF06"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Τα έγγραφα της σύμβασης συντάσσονται στην ελληνική γλώσσα.</w:t>
      </w:r>
    </w:p>
    <w:p w14:paraId="6FC2EE24" w14:textId="77777777"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Κατά την εκτέλεση της σύμβασης εφαρμόζονται οι διατάξεις του ν. 4412/2016 ως ισχύει, οι όροι της παρούσας πρόσκλησης και συμπληρωματικά ο Αστικός Κώδικας.</w:t>
      </w:r>
    </w:p>
    <w:p w14:paraId="2436D4D7" w14:textId="77777777"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w:t>
      </w:r>
      <w:r w:rsidRPr="0004381A">
        <w:rPr>
          <w:rFonts w:asciiTheme="minorHAnsi" w:hAnsiTheme="minorHAnsi" w:cstheme="minorHAnsi"/>
          <w:sz w:val="24"/>
          <w:szCs w:val="24"/>
        </w:rPr>
        <w:lastRenderedPageBreak/>
        <w:t>περιβαλλοντικού, κοινωνικού και εργατικού δικαίου, όπως αυτές απαριθμούνται στο Παράρτημα Χ του Προσαρτήματος Α του Ν. 4412/2016.</w:t>
      </w:r>
    </w:p>
    <w:p w14:paraId="1B6FD2D2" w14:textId="77777777" w:rsidR="004116A9" w:rsidRPr="0004381A"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Δεν προβλέπεται αναπροσαρμογή της αμοιβής του αναδόχου κατά τη διάρκεια εκτέλεσης της σύμβασης.</w:t>
      </w:r>
    </w:p>
    <w:p w14:paraId="0021EAC9" w14:textId="60BF06AC" w:rsidR="004116A9" w:rsidRPr="0004381A"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Η υπογραφή του συμφωνητικού θα πραγματοποιηθεί, μετά από τη σχετική πρόσκληση, μέσα σε χρονικό διάστημα δεκαπέντε (15) ημερών. Σε περίπτωση αδυναμίας προσκόμισης των ανωτέρω πιστοποιητικών εντός της ορισθείσας προθεσμίας ο υποψήφιος ανάδοχος αποκλείεται από τη διαδικασία και καλείται ο αμέσως επόμενος στην κατάταξη συμμετέχων.</w:t>
      </w:r>
    </w:p>
    <w:p w14:paraId="3BDE2DAE" w14:textId="77777777" w:rsidR="00624401" w:rsidRPr="0004381A"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w:t>
      </w:r>
    </w:p>
    <w:p w14:paraId="645629A2" w14:textId="77777777" w:rsidR="004116A9" w:rsidRPr="0004381A"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Η αναθέτουσα αρχή μπορεί, με τις προϋποθέσεις που ορίζουν οι κείμενες διατάξεις, να καταγγείλει τη σύμβαση κατά τη διάρκεια εκτέλεσής της σύμφωνα με τους όρους και τις προϋποθέσεις του άρθρου 133 του ν. 4412/2016 «Δικαίωμα μονομερούς λύσης της σύμβασης».</w:t>
      </w:r>
    </w:p>
    <w:p w14:paraId="258E174E" w14:textId="61781344" w:rsidR="004116A9" w:rsidRPr="0004381A"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Το Πανεπιστήμιο Ιωαννίνων διατηρεί την πλήρη και αποκλειστική ευχέρεια να ακυρώσει, αναστείλει, τροποποιήσει ή μεταθέσει χρονικά την παρούσα διαδικασία χωρίς προηγούμενη ενημέρωση, καθώς και να διακόψει διαπραγματεύσεις ή συνομιλίες σε οποιοδήποτε χρονικό σημείο, χωρίς καμία ευθύνη έναντι των συμμετεχόντων ή/και τρίτων προσώπων. </w:t>
      </w:r>
    </w:p>
    <w:p w14:paraId="34643414" w14:textId="77777777" w:rsidR="00624401" w:rsidRPr="0004381A"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032EA7E7" w14:textId="77777777" w:rsidR="00624401" w:rsidRPr="0004381A"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Ειδικοί όροι εκτέλεσης της σύμβασης</w:t>
      </w:r>
    </w:p>
    <w:p w14:paraId="2FEC0B15" w14:textId="77777777" w:rsidR="00624401" w:rsidRPr="0004381A" w:rsidRDefault="00624401" w:rsidP="00624401">
      <w:pPr>
        <w:suppressAutoHyphens/>
        <w:spacing w:after="120" w:line="276" w:lineRule="auto"/>
        <w:jc w:val="both"/>
        <w:rPr>
          <w:rFonts w:asciiTheme="minorHAnsi" w:hAnsiTheme="minorHAnsi" w:cstheme="minorHAnsi"/>
          <w:sz w:val="24"/>
          <w:szCs w:val="24"/>
        </w:rPr>
      </w:pPr>
    </w:p>
    <w:p w14:paraId="0D71E705" w14:textId="77777777" w:rsidR="00624401" w:rsidRPr="0004381A" w:rsidRDefault="00624401" w:rsidP="00624401">
      <w:pPr>
        <w:suppressAutoHyphens/>
        <w:spacing w:after="120"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Τρόπος πληρωμής:</w:t>
      </w:r>
    </w:p>
    <w:p w14:paraId="65B872BF" w14:textId="30458C30" w:rsidR="00624401" w:rsidRPr="0004381A" w:rsidRDefault="00624401" w:rsidP="00B9485E">
      <w:pPr>
        <w:suppressAutoHyphens/>
        <w:spacing w:after="120"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 xml:space="preserve">Η πληρωμή του αναδόχου θα πραγματοποιηθεί </w:t>
      </w:r>
      <w:r w:rsidR="00295A5A" w:rsidRPr="0004381A">
        <w:rPr>
          <w:rFonts w:asciiTheme="minorHAnsi" w:hAnsiTheme="minorHAnsi" w:cstheme="minorHAnsi"/>
          <w:sz w:val="24"/>
          <w:szCs w:val="24"/>
        </w:rPr>
        <w:t xml:space="preserve">τμηματικά ή στο </w:t>
      </w:r>
      <w:r w:rsidR="00B9485E" w:rsidRPr="0004381A">
        <w:rPr>
          <w:rFonts w:asciiTheme="minorHAnsi" w:hAnsiTheme="minorHAnsi" w:cstheme="minorHAnsi"/>
          <w:sz w:val="24"/>
          <w:szCs w:val="24"/>
        </w:rPr>
        <w:t xml:space="preserve">100% </w:t>
      </w:r>
      <w:r w:rsidR="00295A5A" w:rsidRPr="0004381A">
        <w:rPr>
          <w:rFonts w:asciiTheme="minorHAnsi" w:hAnsiTheme="minorHAnsi" w:cstheme="minorHAnsi"/>
          <w:sz w:val="24"/>
          <w:szCs w:val="24"/>
        </w:rPr>
        <w:t xml:space="preserve">με </w:t>
      </w:r>
      <w:r w:rsidR="00924B5D" w:rsidRPr="0004381A">
        <w:rPr>
          <w:rFonts w:asciiTheme="minorHAnsi" w:hAnsiTheme="minorHAnsi" w:cstheme="minorHAnsi"/>
          <w:sz w:val="24"/>
          <w:szCs w:val="24"/>
        </w:rPr>
        <w:t xml:space="preserve">την </w:t>
      </w:r>
      <w:r w:rsidR="00295A5A" w:rsidRPr="0004381A">
        <w:rPr>
          <w:rFonts w:asciiTheme="minorHAnsi" w:hAnsiTheme="minorHAnsi" w:cstheme="minorHAnsi"/>
          <w:sz w:val="24"/>
          <w:szCs w:val="24"/>
        </w:rPr>
        <w:t xml:space="preserve">παράδοση </w:t>
      </w:r>
      <w:r w:rsidR="00B9485E" w:rsidRPr="0004381A">
        <w:rPr>
          <w:rFonts w:asciiTheme="minorHAnsi" w:hAnsiTheme="minorHAnsi" w:cstheme="minorHAnsi"/>
          <w:sz w:val="24"/>
          <w:szCs w:val="24"/>
        </w:rPr>
        <w:t>της προμήθειας</w:t>
      </w:r>
      <w:r w:rsidR="00924B5D" w:rsidRPr="0004381A">
        <w:rPr>
          <w:rFonts w:asciiTheme="minorHAnsi" w:hAnsiTheme="minorHAnsi" w:cstheme="minorHAnsi"/>
          <w:sz w:val="24"/>
          <w:szCs w:val="24"/>
        </w:rPr>
        <w:t xml:space="preserve"> και</w:t>
      </w:r>
      <w:r w:rsidR="00B9485E" w:rsidRPr="0004381A">
        <w:rPr>
          <w:rFonts w:asciiTheme="minorHAnsi" w:hAnsiTheme="minorHAnsi" w:cstheme="minorHAnsi"/>
          <w:sz w:val="24"/>
          <w:szCs w:val="24"/>
        </w:rPr>
        <w:t xml:space="preserve"> </w:t>
      </w:r>
      <w:r w:rsidRPr="0004381A">
        <w:rPr>
          <w:rFonts w:asciiTheme="minorHAnsi" w:hAnsiTheme="minorHAnsi" w:cstheme="minorHAnsi"/>
          <w:sz w:val="24"/>
          <w:szCs w:val="24"/>
        </w:rPr>
        <w:t>την προσκόμιση των νόμιμων παραστατικών και δικαιολογητικών που προβλέπονται από τις διατάξεις του άρθρου 200 παρ. 5 του ν. 4412/2016 ως ισχύει, καθώς και κάθε άλλου δικαιολογητικού που τυχόν ήθελε ζητηθεί από τις αρμόδιες υπηρεσίες που διενεργούν τον έλεγχο και την πληρωμή.</w:t>
      </w:r>
    </w:p>
    <w:p w14:paraId="7016F19C" w14:textId="77777777" w:rsidR="00624401" w:rsidRPr="0004381A" w:rsidRDefault="00624401" w:rsidP="00FD5C93">
      <w:pPr>
        <w:suppressAutoHyphens/>
        <w:spacing w:after="120" w:line="276" w:lineRule="auto"/>
        <w:ind w:firstLine="720"/>
        <w:jc w:val="both"/>
        <w:rPr>
          <w:rFonts w:asciiTheme="minorHAnsi" w:hAnsiTheme="minorHAnsi" w:cstheme="minorHAnsi"/>
          <w:sz w:val="24"/>
          <w:szCs w:val="24"/>
        </w:rPr>
      </w:pPr>
      <w:r w:rsidRPr="0004381A">
        <w:rPr>
          <w:rFonts w:asciiTheme="minorHAnsi" w:hAnsiTheme="minorHAnsi" w:cstheme="minorHAnsi"/>
          <w:sz w:val="24"/>
          <w:szCs w:val="24"/>
        </w:rPr>
        <w:t>Τα δικαιολογητικά που απαιτούνται είναι, κατ’ ελάχιστον, τα εξής:</w:t>
      </w:r>
    </w:p>
    <w:p w14:paraId="1E55A597" w14:textId="77777777" w:rsidR="004441E3" w:rsidRPr="0004381A" w:rsidRDefault="004441E3" w:rsidP="00FD5C93">
      <w:pPr>
        <w:suppressAutoHyphens/>
        <w:spacing w:after="120" w:line="276" w:lineRule="auto"/>
        <w:ind w:firstLine="714"/>
        <w:jc w:val="both"/>
        <w:rPr>
          <w:rFonts w:asciiTheme="minorHAnsi" w:hAnsiTheme="minorHAnsi" w:cstheme="minorHAnsi"/>
          <w:sz w:val="24"/>
          <w:szCs w:val="24"/>
        </w:rPr>
      </w:pPr>
      <w:r w:rsidRPr="0004381A">
        <w:rPr>
          <w:rFonts w:asciiTheme="minorHAnsi" w:hAnsiTheme="minorHAnsi" w:cstheme="minorHAnsi"/>
          <w:sz w:val="24"/>
          <w:szCs w:val="24"/>
        </w:rPr>
        <w:t>Τα δικαιολογητικά που απαιτούνται είναι, κατ’ ελάχιστον, τα εξής:</w:t>
      </w:r>
    </w:p>
    <w:p w14:paraId="56BE5CB5" w14:textId="77777777" w:rsidR="004441E3" w:rsidRPr="0004381A" w:rsidRDefault="004441E3" w:rsidP="004441E3">
      <w:pPr>
        <w:pStyle w:val="ab"/>
        <w:numPr>
          <w:ilvl w:val="0"/>
          <w:numId w:val="16"/>
        </w:numPr>
        <w:suppressAutoHyphens/>
        <w:spacing w:after="120"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lang w:eastAsia="zh-CN"/>
        </w:rPr>
        <w:t xml:space="preserve">Πρωτόκολλο (πρακτικό) οριστικής ποιοτικής και ποσοτικής παραλαβής της εκάστοτε προμήθειας - υπηρεσίας το οποίο συντάσσεται από αρμόδια Επιτροπή Παρακολούθησης και Παραλαβής της Αρχής </w:t>
      </w:r>
      <w:r w:rsidRPr="0004381A">
        <w:rPr>
          <w:rFonts w:asciiTheme="minorHAnsi" w:hAnsiTheme="minorHAnsi" w:cstheme="minorHAnsi"/>
          <w:sz w:val="24"/>
          <w:szCs w:val="24"/>
        </w:rPr>
        <w:t>με το οποίο θα βεβαιώνεται η καλή εκτέλεση των υπηρεσιών που αφορά η πληρωμή, ή του συνόλου του συμβατικού αντικειμένου σύμφωνα με το άρθρο 219 του Ν.4412/2016.</w:t>
      </w:r>
    </w:p>
    <w:p w14:paraId="5FF77733" w14:textId="77777777" w:rsidR="004441E3" w:rsidRPr="0004381A" w:rsidRDefault="004441E3" w:rsidP="004441E3">
      <w:pPr>
        <w:pStyle w:val="ab"/>
        <w:numPr>
          <w:ilvl w:val="0"/>
          <w:numId w:val="18"/>
        </w:numPr>
        <w:suppressAutoHyphens/>
        <w:spacing w:after="120" w:line="276" w:lineRule="auto"/>
        <w:ind w:left="714" w:hanging="357"/>
        <w:contextualSpacing/>
        <w:jc w:val="both"/>
        <w:rPr>
          <w:rFonts w:asciiTheme="minorHAnsi" w:hAnsiTheme="minorHAnsi" w:cstheme="minorHAnsi"/>
          <w:sz w:val="24"/>
          <w:szCs w:val="24"/>
          <w:lang w:eastAsia="zh-CN"/>
        </w:rPr>
      </w:pPr>
      <w:r w:rsidRPr="0004381A">
        <w:rPr>
          <w:rFonts w:asciiTheme="minorHAnsi" w:hAnsiTheme="minorHAnsi" w:cstheme="minorHAnsi"/>
          <w:sz w:val="24"/>
          <w:szCs w:val="24"/>
          <w:lang w:eastAsia="zh-CN"/>
        </w:rPr>
        <w:t>Ηλεκτρονικό Τιμολόγιο του προμηθευτή στο οποίο θα αναγράφεται ο ΑΔΑΜ της σύμβασης.</w:t>
      </w:r>
    </w:p>
    <w:p w14:paraId="33A4CB80" w14:textId="77777777" w:rsidR="004441E3" w:rsidRPr="0004381A" w:rsidRDefault="004441E3" w:rsidP="004441E3">
      <w:pPr>
        <w:pStyle w:val="ab"/>
        <w:numPr>
          <w:ilvl w:val="0"/>
          <w:numId w:val="18"/>
        </w:numPr>
        <w:suppressAutoHyphens/>
        <w:spacing w:after="120" w:line="276" w:lineRule="auto"/>
        <w:contextualSpacing/>
        <w:jc w:val="both"/>
        <w:rPr>
          <w:rFonts w:asciiTheme="minorHAnsi" w:hAnsiTheme="minorHAnsi" w:cstheme="minorHAnsi"/>
          <w:sz w:val="24"/>
          <w:szCs w:val="24"/>
          <w:lang w:eastAsia="zh-CN"/>
        </w:rPr>
      </w:pPr>
      <w:r w:rsidRPr="0004381A">
        <w:rPr>
          <w:rFonts w:asciiTheme="minorHAnsi" w:hAnsiTheme="minorHAnsi" w:cstheme="minorHAnsi"/>
          <w:sz w:val="24"/>
          <w:szCs w:val="24"/>
        </w:rPr>
        <w:t>Πιστοποιητικά Φορολογικής και Ασφαλιστικής ενημερότητας σε ισχύ, σύμφωνα με τις κείμενες διατάξεις.</w:t>
      </w:r>
    </w:p>
    <w:p w14:paraId="7021B824" w14:textId="72C1CA98" w:rsidR="00624401" w:rsidRPr="0004381A" w:rsidRDefault="004441E3" w:rsidP="00624401">
      <w:pPr>
        <w:pStyle w:val="ab"/>
        <w:numPr>
          <w:ilvl w:val="0"/>
          <w:numId w:val="16"/>
        </w:numPr>
        <w:suppressAutoHyphens/>
        <w:spacing w:after="120" w:line="276" w:lineRule="auto"/>
        <w:ind w:left="714" w:hanging="357"/>
        <w:jc w:val="both"/>
        <w:rPr>
          <w:rFonts w:asciiTheme="minorHAnsi" w:hAnsiTheme="minorHAnsi" w:cstheme="minorHAnsi"/>
          <w:sz w:val="24"/>
          <w:szCs w:val="24"/>
        </w:rPr>
      </w:pPr>
      <w:r w:rsidRPr="0004381A">
        <w:rPr>
          <w:rFonts w:asciiTheme="minorHAnsi" w:hAnsiTheme="minorHAnsi" w:cstheme="minorHAnsi"/>
          <w:sz w:val="24"/>
          <w:szCs w:val="24"/>
        </w:rPr>
        <w:t xml:space="preserve">Κάθε άλλο έγγραφο / πιστοποιητικό κλπ. που εκ του νόμου απαιτείται και </w:t>
      </w:r>
      <w:r w:rsidRPr="0004381A">
        <w:rPr>
          <w:rFonts w:asciiTheme="minorHAnsi" w:eastAsia="Calibri" w:hAnsiTheme="minorHAnsi" w:cstheme="minorHAnsi"/>
          <w:color w:val="000000"/>
          <w:sz w:val="24"/>
          <w:szCs w:val="24"/>
        </w:rPr>
        <w:t>ζητηθεί από τις αρμόδιες υπηρεσίες που διενεργούν τον έλεγχο και την πληρωμή της δαπάνης.</w:t>
      </w:r>
    </w:p>
    <w:p w14:paraId="58A2254D" w14:textId="77777777" w:rsidR="00624401" w:rsidRPr="0004381A" w:rsidRDefault="00624401" w:rsidP="00FD5C93">
      <w:pPr>
        <w:suppressAutoHyphens/>
        <w:spacing w:after="120" w:line="276" w:lineRule="auto"/>
        <w:ind w:firstLine="714"/>
        <w:jc w:val="both"/>
        <w:rPr>
          <w:rFonts w:asciiTheme="minorHAnsi" w:hAnsiTheme="minorHAnsi" w:cstheme="minorHAnsi"/>
          <w:sz w:val="24"/>
          <w:szCs w:val="24"/>
        </w:rPr>
      </w:pPr>
      <w:r w:rsidRPr="0004381A">
        <w:rPr>
          <w:rFonts w:asciiTheme="minorHAnsi" w:hAnsiTheme="minorHAnsi" w:cstheme="minorHAnsi"/>
          <w:sz w:val="24"/>
          <w:szCs w:val="24"/>
        </w:rPr>
        <w:lastRenderedPageBreak/>
        <w:t xml:space="preserve">Τον  Ανάδοχο βαρύνουν οι υπέρ τρίτων κρατήσεις, ως και κάθε άλλη επιβάρυνση, σύμφωνα με την κείμενη νομοθεσία, μη συμπεριλαμβανομένου Φ.Π.Α. Ειδικότερα βαρύνεται με τις ακόλουθες κρατήσεις:  </w:t>
      </w:r>
    </w:p>
    <w:p w14:paraId="5F7DEE49" w14:textId="77777777" w:rsidR="00624401" w:rsidRPr="0004381A" w:rsidRDefault="00624401" w:rsidP="00624401">
      <w:pPr>
        <w:suppressAutoHyphens/>
        <w:spacing w:after="120" w:line="276" w:lineRule="auto"/>
        <w:jc w:val="both"/>
        <w:rPr>
          <w:rFonts w:asciiTheme="minorHAnsi" w:hAnsiTheme="minorHAnsi" w:cstheme="minorHAnsi"/>
          <w:sz w:val="24"/>
          <w:szCs w:val="24"/>
        </w:rPr>
      </w:pPr>
      <w:r w:rsidRPr="0004381A">
        <w:rPr>
          <w:rFonts w:asciiTheme="minorHAnsi" w:hAnsiTheme="minorHAnsi" w:cstheme="minorHAnsi"/>
          <w:b/>
          <w:bCs/>
          <w:sz w:val="24"/>
          <w:szCs w:val="24"/>
        </w:rPr>
        <w:t>α)</w:t>
      </w:r>
      <w:r w:rsidRPr="0004381A">
        <w:rPr>
          <w:rFonts w:asciiTheme="minorHAnsi" w:hAnsiTheme="minorHAnsi" w:cstheme="minorHAnsi"/>
          <w:sz w:val="24"/>
          <w:szCs w:val="24"/>
        </w:rPr>
        <w:t xml:space="preserve"> Κράτηση 0,1% υπέρ της Ενιαίας Αρχής Δημοσίων Συμβάσεων, η οποία υπολογίζεται επί της αξίας κάθε πληρωμής προ φόρων και κρατήσεων της αρχικής, καθώς και κάθε συμπληρωματικής ή τροποποιητικής σύμβασης (άρθρο 7 Ν.4912/2022 όπως ισχύει).</w:t>
      </w:r>
    </w:p>
    <w:p w14:paraId="7D2B5543" w14:textId="77777777" w:rsidR="00624401" w:rsidRPr="0004381A" w:rsidRDefault="00624401" w:rsidP="00624401">
      <w:pPr>
        <w:suppressAutoHyphens/>
        <w:spacing w:after="120" w:line="276" w:lineRule="auto"/>
        <w:jc w:val="both"/>
        <w:rPr>
          <w:rFonts w:asciiTheme="minorHAnsi" w:hAnsiTheme="minorHAnsi" w:cstheme="minorHAnsi"/>
          <w:sz w:val="24"/>
          <w:szCs w:val="24"/>
        </w:rPr>
      </w:pPr>
      <w:r w:rsidRPr="0004381A">
        <w:rPr>
          <w:rFonts w:asciiTheme="minorHAnsi" w:hAnsiTheme="minorHAnsi" w:cstheme="minorHAnsi"/>
          <w:b/>
          <w:bCs/>
          <w:sz w:val="24"/>
          <w:szCs w:val="24"/>
        </w:rPr>
        <w:t>β)</w:t>
      </w:r>
      <w:r w:rsidRPr="0004381A">
        <w:rPr>
          <w:rFonts w:asciiTheme="minorHAnsi" w:hAnsiTheme="minorHAnsi" w:cstheme="minorHAnsi"/>
          <w:sz w:val="24"/>
          <w:szCs w:val="24"/>
        </w:rPr>
        <w:t xml:space="preserve"> Με κάθε πληρωμή θα γίνεται η προβλεπόμενη από την κείμενη νομοθεσία παρακράτηση φόρου εισοδήματος επί του καθαρού ποσού.</w:t>
      </w:r>
    </w:p>
    <w:p w14:paraId="0272D704" w14:textId="3559C347" w:rsidR="00624401" w:rsidRPr="0004381A" w:rsidRDefault="00FD5C93" w:rsidP="00624401">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Επισημαίνεται ότι τυχόν αύξηση του ΦΠΑ όπως και περαιτέρω αύξηση ή επιβολή κρατήσεων βαρύνει τον ανάδοχο, ενώ τυχόν μείωση αυτών λειτουργεί σε όφελος της Αναθέτουσας Αρχής, μειουμένου αναλόγως του συμβατικού τιμήματος.</w:t>
      </w:r>
    </w:p>
    <w:p w14:paraId="0AAF68AF" w14:textId="77777777" w:rsidR="00624401" w:rsidRPr="0004381A"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064FA5D9" w14:textId="77777777" w:rsidR="00624401" w:rsidRPr="0004381A"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04381A">
        <w:rPr>
          <w:rFonts w:asciiTheme="minorHAnsi" w:hAnsiTheme="minorHAnsi" w:cstheme="minorHAnsi"/>
          <w:b/>
          <w:bCs/>
          <w:sz w:val="24"/>
          <w:szCs w:val="24"/>
        </w:rPr>
        <w:t>Χρόνος και τρόπος εκτέλεσης της σύμβασης</w:t>
      </w:r>
    </w:p>
    <w:p w14:paraId="14BAFBE1" w14:textId="77777777" w:rsidR="00FD5C93" w:rsidRPr="0004381A" w:rsidRDefault="00FD5C93" w:rsidP="00624401">
      <w:pPr>
        <w:tabs>
          <w:tab w:val="left" w:pos="1735"/>
          <w:tab w:val="left" w:pos="1877"/>
        </w:tabs>
        <w:snapToGrid w:val="0"/>
        <w:spacing w:line="276" w:lineRule="auto"/>
        <w:jc w:val="both"/>
        <w:rPr>
          <w:rFonts w:asciiTheme="minorHAnsi" w:hAnsiTheme="minorHAnsi" w:cstheme="minorHAnsi"/>
          <w:sz w:val="24"/>
          <w:szCs w:val="24"/>
        </w:rPr>
      </w:pPr>
    </w:p>
    <w:p w14:paraId="389A16A4" w14:textId="48B0A4AE" w:rsidR="00624401" w:rsidRPr="0004381A" w:rsidRDefault="00FD5C93" w:rsidP="00624401">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 xml:space="preserve">Η παραλαβή των </w:t>
      </w:r>
      <w:r w:rsidRPr="0004381A">
        <w:rPr>
          <w:rFonts w:asciiTheme="minorHAnsi" w:hAnsiTheme="minorHAnsi" w:cstheme="minorHAnsi"/>
          <w:sz w:val="24"/>
          <w:szCs w:val="24"/>
        </w:rPr>
        <w:t>προμηθειών</w:t>
      </w:r>
      <w:r w:rsidR="00624401" w:rsidRPr="0004381A">
        <w:rPr>
          <w:rFonts w:asciiTheme="minorHAnsi" w:hAnsiTheme="minorHAnsi" w:cstheme="minorHAnsi"/>
          <w:sz w:val="24"/>
          <w:szCs w:val="24"/>
        </w:rPr>
        <w:t xml:space="preserve"> θα γίνει από επιτροπή παρακολούθησης που συγκροτείται, σύμφωνα με την παρ. 3 και την παράγραφο 11 του άρθρου 221 του ν. 4412/2016.</w:t>
      </w:r>
    </w:p>
    <w:p w14:paraId="387D0C84" w14:textId="107B8BB6" w:rsidR="00F4282F" w:rsidRPr="0004381A" w:rsidRDefault="00FD5C93" w:rsidP="00F4282F">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w:t>
      </w:r>
      <w:r w:rsidR="00624401" w:rsidRPr="0004381A">
        <w:rPr>
          <w:rFonts w:asciiTheme="minorHAnsi" w:hAnsiTheme="minorHAnsi" w:cstheme="minorHAnsi"/>
          <w:sz w:val="24"/>
          <w:szCs w:val="24"/>
        </w:rPr>
        <w:t>Η παρακολούθηση εκτέλεσης της σύμβασης και η διαχείρισή της διενεργείται από την καθ’ ύλην αρμόδια υπηρεσία, η οποία και εισηγείται στο αρμόδιο αποφαινόμενο όργανο 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διάρκειας της σύμβασης, υπό τους όρους του άρθρου 132 του ν. 4412/2016.</w:t>
      </w:r>
      <w:bookmarkEnd w:id="12"/>
    </w:p>
    <w:p w14:paraId="7E0EF274" w14:textId="77777777" w:rsidR="00C92A42" w:rsidRPr="0004381A" w:rsidRDefault="00C92A42" w:rsidP="00F4282F">
      <w:pPr>
        <w:tabs>
          <w:tab w:val="left" w:pos="1735"/>
          <w:tab w:val="left" w:pos="1877"/>
        </w:tabs>
        <w:snapToGrid w:val="0"/>
        <w:spacing w:line="276" w:lineRule="auto"/>
        <w:jc w:val="both"/>
        <w:rPr>
          <w:rFonts w:asciiTheme="minorHAnsi" w:hAnsiTheme="minorHAnsi" w:cstheme="minorHAnsi"/>
          <w:sz w:val="24"/>
          <w:szCs w:val="24"/>
        </w:rPr>
      </w:pPr>
    </w:p>
    <w:p w14:paraId="7D9E8D7C" w14:textId="3DDFEA47" w:rsidR="0004381A" w:rsidRPr="0004381A" w:rsidRDefault="0004381A" w:rsidP="0004381A">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Η συσκευή θα παραδοθεί στα γραφεία της Μονάδας Ψηφιακής Διακυβέρνησης, στο Μεταβατικό</w:t>
      </w:r>
    </w:p>
    <w:p w14:paraId="67007BB9" w14:textId="77777777" w:rsidR="0004381A" w:rsidRPr="0004381A" w:rsidRDefault="0004381A" w:rsidP="0004381A">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Κτίριο του Πανεπιστημίου Ιωαννίνων. </w:t>
      </w:r>
    </w:p>
    <w:p w14:paraId="05608E8C" w14:textId="3BD34CFB" w:rsidR="0004381A" w:rsidRPr="0004381A" w:rsidRDefault="0004381A" w:rsidP="0004381A">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Η προμήθεια περιλαμβάνει εργασία εγκατάστασης και εκκίνησης λειτουργίας, εγκατάσταση πίνακα μεταγωγής.</w:t>
      </w:r>
    </w:p>
    <w:p w14:paraId="2FD226B9" w14:textId="0ADB22A0" w:rsidR="00C92A42" w:rsidRPr="0004381A" w:rsidRDefault="0004381A" w:rsidP="0004381A">
      <w:pPr>
        <w:tabs>
          <w:tab w:val="left" w:pos="1735"/>
          <w:tab w:val="left" w:pos="1877"/>
        </w:tabs>
        <w:snapToGrid w:val="0"/>
        <w:spacing w:line="276" w:lineRule="auto"/>
        <w:jc w:val="both"/>
        <w:rPr>
          <w:rFonts w:asciiTheme="minorHAnsi" w:hAnsiTheme="minorHAnsi" w:cstheme="minorHAnsi"/>
          <w:sz w:val="24"/>
          <w:szCs w:val="24"/>
        </w:rPr>
      </w:pPr>
      <w:r w:rsidRPr="0004381A">
        <w:rPr>
          <w:rFonts w:asciiTheme="minorHAnsi" w:hAnsiTheme="minorHAnsi" w:cstheme="minorHAnsi"/>
          <w:sz w:val="24"/>
          <w:szCs w:val="24"/>
        </w:rPr>
        <w:t xml:space="preserve">         Χρόνος παράδοσης από την ημερομηνία υπογραφής της σύμβασης: 40 ημέρες.</w:t>
      </w:r>
    </w:p>
    <w:p w14:paraId="0A052289" w14:textId="77777777" w:rsidR="00C92A42" w:rsidRPr="0004381A" w:rsidRDefault="00C92A42" w:rsidP="00F4282F">
      <w:pPr>
        <w:tabs>
          <w:tab w:val="left" w:pos="1735"/>
          <w:tab w:val="left" w:pos="1877"/>
        </w:tabs>
        <w:snapToGrid w:val="0"/>
        <w:spacing w:line="276" w:lineRule="auto"/>
        <w:jc w:val="both"/>
        <w:rPr>
          <w:rFonts w:asciiTheme="minorHAnsi" w:hAnsiTheme="minorHAnsi" w:cstheme="minorHAnsi"/>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70"/>
      </w:tblGrid>
      <w:tr w:rsidR="00225A98" w:rsidRPr="0004381A" w14:paraId="4A6514F0" w14:textId="77777777" w:rsidTr="005E628C">
        <w:trPr>
          <w:trHeight w:val="80"/>
        </w:trPr>
        <w:tc>
          <w:tcPr>
            <w:tcW w:w="5068" w:type="dxa"/>
          </w:tcPr>
          <w:p w14:paraId="1489FF49" w14:textId="77777777" w:rsidR="00225A98" w:rsidRPr="0004381A" w:rsidRDefault="00225A98" w:rsidP="00614724">
            <w:pPr>
              <w:tabs>
                <w:tab w:val="left" w:pos="8085"/>
              </w:tabs>
              <w:spacing w:line="276" w:lineRule="auto"/>
              <w:ind w:left="426"/>
              <w:rPr>
                <w:rFonts w:asciiTheme="minorHAnsi" w:hAnsiTheme="minorHAnsi" w:cstheme="minorHAnsi"/>
                <w:sz w:val="24"/>
                <w:szCs w:val="24"/>
              </w:rPr>
            </w:pPr>
          </w:p>
          <w:p w14:paraId="7BEC25FD" w14:textId="771FC7BB" w:rsidR="00FD5C93" w:rsidRPr="0004381A" w:rsidRDefault="00FD5C93" w:rsidP="00924B5D">
            <w:pPr>
              <w:pStyle w:val="ab"/>
              <w:tabs>
                <w:tab w:val="left" w:pos="8085"/>
              </w:tabs>
              <w:spacing w:line="276" w:lineRule="auto"/>
              <w:rPr>
                <w:rFonts w:asciiTheme="minorHAnsi" w:hAnsiTheme="minorHAnsi" w:cstheme="minorHAnsi"/>
                <w:sz w:val="24"/>
                <w:szCs w:val="24"/>
              </w:rPr>
            </w:pPr>
          </w:p>
        </w:tc>
        <w:tc>
          <w:tcPr>
            <w:tcW w:w="5070" w:type="dxa"/>
          </w:tcPr>
          <w:p w14:paraId="4954903F" w14:textId="77777777" w:rsidR="003D65ED" w:rsidRPr="0004381A" w:rsidRDefault="003D65ED" w:rsidP="00FD5C93">
            <w:pPr>
              <w:tabs>
                <w:tab w:val="left" w:pos="8085"/>
              </w:tabs>
              <w:spacing w:line="276" w:lineRule="auto"/>
              <w:rPr>
                <w:rFonts w:asciiTheme="minorHAnsi" w:hAnsiTheme="minorHAnsi" w:cstheme="minorHAnsi"/>
                <w:b/>
                <w:sz w:val="24"/>
                <w:szCs w:val="24"/>
              </w:rPr>
            </w:pPr>
          </w:p>
          <w:p w14:paraId="4789B364" w14:textId="77777777" w:rsidR="00225A98" w:rsidRPr="0004381A" w:rsidRDefault="00225A98" w:rsidP="00614724">
            <w:pPr>
              <w:tabs>
                <w:tab w:val="left" w:pos="8085"/>
              </w:tabs>
              <w:spacing w:line="276" w:lineRule="auto"/>
              <w:jc w:val="center"/>
              <w:rPr>
                <w:rFonts w:asciiTheme="minorHAnsi" w:hAnsiTheme="minorHAnsi" w:cstheme="minorHAnsi"/>
                <w:b/>
                <w:sz w:val="24"/>
                <w:szCs w:val="24"/>
              </w:rPr>
            </w:pPr>
            <w:r w:rsidRPr="0004381A">
              <w:rPr>
                <w:rFonts w:asciiTheme="minorHAnsi" w:hAnsiTheme="minorHAnsi" w:cstheme="minorHAnsi"/>
                <w:b/>
                <w:sz w:val="24"/>
                <w:szCs w:val="24"/>
              </w:rPr>
              <w:t>Η ΠΡΥΤΑΝΗΣ</w:t>
            </w:r>
          </w:p>
          <w:p w14:paraId="790197BA" w14:textId="77777777" w:rsidR="00FD5C93" w:rsidRPr="0004381A" w:rsidRDefault="00FD5C93" w:rsidP="00614724">
            <w:pPr>
              <w:tabs>
                <w:tab w:val="left" w:pos="8085"/>
              </w:tabs>
              <w:spacing w:line="276" w:lineRule="auto"/>
              <w:jc w:val="center"/>
              <w:rPr>
                <w:rFonts w:asciiTheme="minorHAnsi" w:hAnsiTheme="minorHAnsi" w:cstheme="minorHAnsi"/>
                <w:sz w:val="24"/>
                <w:szCs w:val="24"/>
              </w:rPr>
            </w:pPr>
          </w:p>
          <w:p w14:paraId="2D7A5D96" w14:textId="439E2A30" w:rsidR="00FD5C93" w:rsidRPr="0004381A" w:rsidRDefault="00FD5C93" w:rsidP="00614724">
            <w:pPr>
              <w:tabs>
                <w:tab w:val="left" w:pos="8085"/>
              </w:tabs>
              <w:spacing w:line="276" w:lineRule="auto"/>
              <w:jc w:val="center"/>
              <w:rPr>
                <w:rFonts w:asciiTheme="minorHAnsi" w:hAnsiTheme="minorHAnsi" w:cstheme="minorHAnsi"/>
                <w:sz w:val="24"/>
                <w:szCs w:val="24"/>
              </w:rPr>
            </w:pPr>
            <w:r w:rsidRPr="0004381A">
              <w:rPr>
                <w:rFonts w:asciiTheme="minorHAnsi" w:hAnsiTheme="minorHAnsi" w:cstheme="minorHAnsi"/>
                <w:b/>
                <w:sz w:val="24"/>
                <w:szCs w:val="24"/>
              </w:rPr>
              <w:t>ΚΑΘΗΓΗΤΡΙΑ ΑΝΝΑ Κ. ΜΠΑΤΙΣΤΑΤΟΥ</w:t>
            </w:r>
          </w:p>
        </w:tc>
      </w:tr>
      <w:tr w:rsidR="00225A98" w:rsidRPr="0004381A" w14:paraId="00BD1F8E" w14:textId="77777777" w:rsidTr="005E628C">
        <w:trPr>
          <w:trHeight w:val="1077"/>
        </w:trPr>
        <w:tc>
          <w:tcPr>
            <w:tcW w:w="5068" w:type="dxa"/>
          </w:tcPr>
          <w:p w14:paraId="22E1260A" w14:textId="3810F582" w:rsidR="00225A98" w:rsidRPr="0004381A" w:rsidRDefault="00225A98" w:rsidP="00FD5C93">
            <w:pPr>
              <w:tabs>
                <w:tab w:val="left" w:pos="8085"/>
              </w:tabs>
              <w:spacing w:line="276" w:lineRule="auto"/>
              <w:rPr>
                <w:rFonts w:asciiTheme="minorHAnsi" w:hAnsiTheme="minorHAnsi" w:cstheme="minorHAnsi"/>
                <w:sz w:val="24"/>
                <w:szCs w:val="24"/>
              </w:rPr>
            </w:pPr>
          </w:p>
        </w:tc>
        <w:tc>
          <w:tcPr>
            <w:tcW w:w="5070" w:type="dxa"/>
          </w:tcPr>
          <w:p w14:paraId="0C4F8322" w14:textId="77777777" w:rsidR="00FD3FBE" w:rsidRPr="0004381A" w:rsidRDefault="00FD3FBE" w:rsidP="00614724">
            <w:pPr>
              <w:tabs>
                <w:tab w:val="left" w:pos="8085"/>
              </w:tabs>
              <w:spacing w:line="276" w:lineRule="auto"/>
              <w:rPr>
                <w:rFonts w:asciiTheme="minorHAnsi" w:hAnsiTheme="minorHAnsi" w:cstheme="minorHAnsi"/>
                <w:b/>
                <w:sz w:val="24"/>
                <w:szCs w:val="24"/>
              </w:rPr>
            </w:pPr>
            <w:r w:rsidRPr="0004381A">
              <w:rPr>
                <w:rFonts w:asciiTheme="minorHAnsi" w:hAnsiTheme="minorHAnsi" w:cstheme="minorHAnsi"/>
                <w:b/>
                <w:sz w:val="24"/>
                <w:szCs w:val="24"/>
              </w:rPr>
              <w:t xml:space="preserve">                               </w:t>
            </w:r>
          </w:p>
          <w:p w14:paraId="327D01DC" w14:textId="2DA4676A" w:rsidR="00225A98" w:rsidRPr="0004381A" w:rsidRDefault="00FD3FBE" w:rsidP="00614724">
            <w:pPr>
              <w:tabs>
                <w:tab w:val="left" w:pos="8085"/>
              </w:tabs>
              <w:spacing w:line="276" w:lineRule="auto"/>
              <w:rPr>
                <w:rFonts w:asciiTheme="minorHAnsi" w:hAnsiTheme="minorHAnsi" w:cstheme="minorHAnsi"/>
                <w:sz w:val="24"/>
                <w:szCs w:val="24"/>
              </w:rPr>
            </w:pPr>
            <w:r w:rsidRPr="0004381A">
              <w:rPr>
                <w:rFonts w:asciiTheme="minorHAnsi" w:hAnsiTheme="minorHAnsi" w:cstheme="minorHAnsi"/>
                <w:b/>
                <w:sz w:val="24"/>
                <w:szCs w:val="24"/>
              </w:rPr>
              <w:t xml:space="preserve">               </w:t>
            </w:r>
          </w:p>
        </w:tc>
      </w:tr>
    </w:tbl>
    <w:p w14:paraId="48FCFC9D" w14:textId="77777777" w:rsidR="000232E6" w:rsidRPr="00971C48" w:rsidRDefault="000232E6" w:rsidP="00F84CF3">
      <w:pPr>
        <w:rPr>
          <w:rFonts w:ascii="Calibri" w:hAnsi="Calibri" w:cs="Calibri"/>
          <w:b/>
          <w:szCs w:val="22"/>
        </w:rPr>
      </w:pPr>
    </w:p>
    <w:p w14:paraId="314C1D7C" w14:textId="77777777" w:rsidR="007B552A" w:rsidRPr="00971C48" w:rsidRDefault="007B552A" w:rsidP="00F84CF3">
      <w:pPr>
        <w:rPr>
          <w:rFonts w:ascii="Calibri" w:hAnsi="Calibri" w:cs="Calibri"/>
          <w:b/>
          <w:szCs w:val="22"/>
        </w:rPr>
      </w:pPr>
    </w:p>
    <w:p w14:paraId="25895992" w14:textId="77777777" w:rsidR="009E10DA" w:rsidRDefault="009E10DA" w:rsidP="00F84CF3">
      <w:pPr>
        <w:rPr>
          <w:rFonts w:ascii="Calibri" w:hAnsi="Calibri" w:cs="Calibri"/>
          <w:b/>
          <w:szCs w:val="22"/>
        </w:rPr>
      </w:pPr>
    </w:p>
    <w:p w14:paraId="07F38331" w14:textId="77777777" w:rsidR="00924B5D" w:rsidRDefault="00924B5D" w:rsidP="00F84CF3">
      <w:pPr>
        <w:rPr>
          <w:rFonts w:ascii="Calibri" w:hAnsi="Calibri" w:cs="Calibri"/>
          <w:b/>
          <w:szCs w:val="22"/>
        </w:rPr>
      </w:pPr>
    </w:p>
    <w:p w14:paraId="2DDECFFC" w14:textId="77777777" w:rsidR="00924B5D" w:rsidRDefault="00924B5D" w:rsidP="00F84CF3">
      <w:pPr>
        <w:rPr>
          <w:rFonts w:ascii="Calibri" w:hAnsi="Calibri" w:cs="Calibri"/>
          <w:b/>
          <w:szCs w:val="22"/>
        </w:rPr>
      </w:pPr>
    </w:p>
    <w:p w14:paraId="6713492F" w14:textId="77777777" w:rsidR="00924B5D" w:rsidRDefault="00924B5D" w:rsidP="00F84CF3">
      <w:pPr>
        <w:rPr>
          <w:rFonts w:ascii="Calibri" w:hAnsi="Calibri" w:cs="Calibri"/>
          <w:b/>
          <w:szCs w:val="22"/>
        </w:rPr>
      </w:pPr>
    </w:p>
    <w:p w14:paraId="08451C6F" w14:textId="77777777" w:rsidR="00924B5D" w:rsidRDefault="00924B5D" w:rsidP="00F84CF3">
      <w:pPr>
        <w:rPr>
          <w:rFonts w:ascii="Calibri" w:hAnsi="Calibri" w:cs="Calibri"/>
          <w:b/>
          <w:szCs w:val="22"/>
        </w:rPr>
      </w:pPr>
    </w:p>
    <w:p w14:paraId="35525ED0" w14:textId="77777777" w:rsidR="00924B5D" w:rsidRDefault="00924B5D" w:rsidP="00F84CF3">
      <w:pPr>
        <w:rPr>
          <w:rFonts w:ascii="Calibri" w:hAnsi="Calibri" w:cs="Calibri"/>
          <w:b/>
          <w:szCs w:val="22"/>
        </w:rPr>
      </w:pPr>
    </w:p>
    <w:tbl>
      <w:tblPr>
        <w:tblStyle w:val="a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296"/>
      </w:tblGrid>
      <w:tr w:rsidR="00622AC4" w:rsidRPr="00622AC4" w14:paraId="6E3338BA" w14:textId="77777777" w:rsidTr="00CD5051">
        <w:trPr>
          <w:trHeight w:val="358"/>
        </w:trPr>
        <w:tc>
          <w:tcPr>
            <w:tcW w:w="10224" w:type="dxa"/>
            <w:gridSpan w:val="2"/>
          </w:tcPr>
          <w:p w14:paraId="57A84A32" w14:textId="77777777" w:rsidR="00622AC4" w:rsidRPr="00622AC4" w:rsidRDefault="00622AC4" w:rsidP="00622AC4">
            <w:pPr>
              <w:jc w:val="center"/>
              <w:rPr>
                <w:rFonts w:ascii="Calibri" w:hAnsi="Calibri" w:cs="Calibri"/>
                <w:b/>
                <w:szCs w:val="22"/>
                <w:u w:val="single"/>
              </w:rPr>
            </w:pPr>
            <w:r w:rsidRPr="00622AC4">
              <w:rPr>
                <w:rFonts w:ascii="Calibri" w:hAnsi="Calibri" w:cs="Calibri"/>
                <w:b/>
                <w:szCs w:val="22"/>
                <w:u w:val="single"/>
              </w:rPr>
              <w:t>ΑΙΤΗΣΗ ΣΥΜΜΕΤΟΧΗΣ</w:t>
            </w:r>
          </w:p>
        </w:tc>
      </w:tr>
      <w:tr w:rsidR="00622AC4" w:rsidRPr="00622AC4" w14:paraId="1B7594A6" w14:textId="77777777" w:rsidTr="00CD5051">
        <w:trPr>
          <w:trHeight w:val="1768"/>
        </w:trPr>
        <w:tc>
          <w:tcPr>
            <w:tcW w:w="4928" w:type="dxa"/>
          </w:tcPr>
          <w:p w14:paraId="3E142C3C" w14:textId="77777777" w:rsidR="00622AC4" w:rsidRPr="00622AC4" w:rsidRDefault="00622AC4" w:rsidP="00622AC4">
            <w:pPr>
              <w:rPr>
                <w:rFonts w:ascii="Calibri" w:hAnsi="Calibri" w:cs="Calibri"/>
                <w:b/>
                <w:szCs w:val="22"/>
              </w:rPr>
            </w:pPr>
          </w:p>
          <w:p w14:paraId="26F1CC98" w14:textId="77777777" w:rsidR="00622AC4" w:rsidRPr="00622AC4" w:rsidRDefault="00622AC4" w:rsidP="00622AC4">
            <w:pPr>
              <w:rPr>
                <w:rFonts w:ascii="Calibri" w:hAnsi="Calibri" w:cs="Calibri"/>
                <w:b/>
                <w:szCs w:val="22"/>
              </w:rPr>
            </w:pPr>
          </w:p>
        </w:tc>
        <w:tc>
          <w:tcPr>
            <w:tcW w:w="5296" w:type="dxa"/>
          </w:tcPr>
          <w:p w14:paraId="2542B20C" w14:textId="77777777" w:rsidR="00622AC4" w:rsidRPr="00622AC4" w:rsidRDefault="00622AC4" w:rsidP="00622AC4">
            <w:pPr>
              <w:rPr>
                <w:rFonts w:ascii="Calibri" w:hAnsi="Calibri" w:cs="Calibri"/>
                <w:b/>
                <w:szCs w:val="22"/>
              </w:rPr>
            </w:pPr>
            <w:r w:rsidRPr="00622AC4">
              <w:rPr>
                <w:rFonts w:ascii="Calibri" w:hAnsi="Calibri" w:cs="Calibri"/>
                <w:b/>
                <w:szCs w:val="22"/>
              </w:rPr>
              <w:t>ΠΡΟΣ ΤΟ</w:t>
            </w:r>
          </w:p>
          <w:p w14:paraId="0AB52D23" w14:textId="77777777" w:rsidR="00622AC4" w:rsidRPr="00622AC4" w:rsidRDefault="00622AC4" w:rsidP="00622AC4">
            <w:pPr>
              <w:rPr>
                <w:rFonts w:ascii="Calibri" w:hAnsi="Calibri" w:cs="Calibri"/>
                <w:b/>
                <w:szCs w:val="22"/>
              </w:rPr>
            </w:pPr>
            <w:r w:rsidRPr="00622AC4">
              <w:rPr>
                <w:rFonts w:ascii="Calibri" w:hAnsi="Calibri" w:cs="Calibri"/>
                <w:b/>
                <w:szCs w:val="22"/>
              </w:rPr>
              <w:t>ΠΑΝΕΠΙΣΤΗΜΙΟ ΙΩΑΝΝΙΝΩΝ</w:t>
            </w:r>
          </w:p>
          <w:p w14:paraId="639142B9" w14:textId="77777777" w:rsidR="00622AC4" w:rsidRPr="00622AC4" w:rsidRDefault="00622AC4" w:rsidP="00622AC4">
            <w:pPr>
              <w:rPr>
                <w:rFonts w:ascii="Calibri" w:hAnsi="Calibri" w:cs="Calibri"/>
                <w:b/>
                <w:szCs w:val="22"/>
              </w:rPr>
            </w:pPr>
            <w:r w:rsidRPr="00622AC4">
              <w:rPr>
                <w:rFonts w:ascii="Calibri" w:hAnsi="Calibri" w:cs="Calibri"/>
                <w:b/>
                <w:szCs w:val="22"/>
              </w:rPr>
              <w:t>ΔΙΕΥΘΥΝΣΗ ΟΙΚΟΝΟΜΙΚΗΣ  ΔΙΑΧΕΙΡΙΣΗΣ</w:t>
            </w:r>
          </w:p>
          <w:p w14:paraId="56B99716" w14:textId="77777777" w:rsidR="00622AC4" w:rsidRPr="00622AC4" w:rsidRDefault="00622AC4" w:rsidP="00622AC4">
            <w:pPr>
              <w:rPr>
                <w:rFonts w:ascii="Calibri" w:hAnsi="Calibri" w:cs="Calibri"/>
                <w:b/>
                <w:szCs w:val="22"/>
              </w:rPr>
            </w:pPr>
            <w:r w:rsidRPr="00622AC4">
              <w:rPr>
                <w:rFonts w:ascii="Calibri" w:hAnsi="Calibri" w:cs="Calibri"/>
                <w:b/>
                <w:szCs w:val="22"/>
              </w:rPr>
              <w:t>ΤΜΗΜΑ ΠΡΟΜΗΘΕΙΩΝ</w:t>
            </w:r>
          </w:p>
          <w:p w14:paraId="28E605B4" w14:textId="77777777" w:rsidR="00622AC4" w:rsidRPr="00622AC4" w:rsidRDefault="00622AC4" w:rsidP="00622AC4">
            <w:pPr>
              <w:rPr>
                <w:rFonts w:ascii="Calibri" w:hAnsi="Calibri" w:cs="Calibri"/>
                <w:b/>
                <w:szCs w:val="22"/>
              </w:rPr>
            </w:pPr>
            <w:r w:rsidRPr="00622AC4">
              <w:rPr>
                <w:rFonts w:ascii="Calibri" w:hAnsi="Calibri" w:cs="Calibri"/>
                <w:b/>
                <w:szCs w:val="22"/>
              </w:rPr>
              <w:t>ΙΩΑΝΝΙΝΑ</w:t>
            </w:r>
          </w:p>
        </w:tc>
      </w:tr>
      <w:tr w:rsidR="00622AC4" w:rsidRPr="00622AC4" w14:paraId="3A675E94" w14:textId="77777777" w:rsidTr="00CD5051">
        <w:trPr>
          <w:trHeight w:val="358"/>
        </w:trPr>
        <w:tc>
          <w:tcPr>
            <w:tcW w:w="4928" w:type="dxa"/>
          </w:tcPr>
          <w:p w14:paraId="08D45802" w14:textId="77777777" w:rsidR="00622AC4" w:rsidRPr="00622AC4" w:rsidRDefault="00622AC4" w:rsidP="00622AC4">
            <w:pPr>
              <w:rPr>
                <w:rFonts w:ascii="Calibri" w:hAnsi="Calibri" w:cs="Calibri"/>
                <w:b/>
                <w:szCs w:val="22"/>
              </w:rPr>
            </w:pPr>
          </w:p>
        </w:tc>
        <w:tc>
          <w:tcPr>
            <w:tcW w:w="5296" w:type="dxa"/>
          </w:tcPr>
          <w:p w14:paraId="554104F0" w14:textId="77777777" w:rsidR="00622AC4" w:rsidRPr="00622AC4" w:rsidRDefault="00622AC4" w:rsidP="00622AC4">
            <w:pPr>
              <w:rPr>
                <w:rFonts w:ascii="Calibri" w:hAnsi="Calibri" w:cs="Calibri"/>
                <w:b/>
                <w:szCs w:val="22"/>
              </w:rPr>
            </w:pPr>
          </w:p>
        </w:tc>
      </w:tr>
      <w:tr w:rsidR="00622AC4" w:rsidRPr="00622AC4" w14:paraId="67A3FF73" w14:textId="77777777" w:rsidTr="00CD5051">
        <w:trPr>
          <w:trHeight w:val="693"/>
        </w:trPr>
        <w:tc>
          <w:tcPr>
            <w:tcW w:w="4928" w:type="dxa"/>
            <w:tcBorders>
              <w:right w:val="single" w:sz="4" w:space="0" w:color="auto"/>
            </w:tcBorders>
          </w:tcPr>
          <w:p w14:paraId="2AA4231E"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ΕΠΩΝΥΜΙΑ: </w:t>
            </w:r>
          </w:p>
          <w:p w14:paraId="75E3F715" w14:textId="77777777" w:rsidR="00622AC4" w:rsidRPr="00622AC4" w:rsidRDefault="00622AC4" w:rsidP="00622AC4">
            <w:pPr>
              <w:rPr>
                <w:rFonts w:ascii="Calibri" w:hAnsi="Calibri" w:cs="Calibri"/>
                <w:b/>
                <w:szCs w:val="22"/>
              </w:rPr>
            </w:pPr>
          </w:p>
        </w:tc>
        <w:tc>
          <w:tcPr>
            <w:tcW w:w="5296" w:type="dxa"/>
            <w:vMerge w:val="restart"/>
            <w:tcBorders>
              <w:left w:val="single" w:sz="4" w:space="0" w:color="auto"/>
            </w:tcBorders>
          </w:tcPr>
          <w:p w14:paraId="458AE1E1" w14:textId="77777777" w:rsidR="00622AC4" w:rsidRPr="00622AC4" w:rsidRDefault="00622AC4" w:rsidP="00622AC4">
            <w:pPr>
              <w:rPr>
                <w:rFonts w:ascii="Calibri" w:hAnsi="Calibri" w:cs="Calibri"/>
                <w:bCs/>
                <w:szCs w:val="22"/>
              </w:rPr>
            </w:pPr>
          </w:p>
          <w:p w14:paraId="7C085B50" w14:textId="300A1C52" w:rsidR="00622AC4" w:rsidRPr="00622AC4" w:rsidRDefault="00622AC4" w:rsidP="00622AC4">
            <w:pPr>
              <w:jc w:val="both"/>
              <w:rPr>
                <w:rFonts w:ascii="Calibri" w:hAnsi="Calibri" w:cs="Calibri"/>
                <w:bCs/>
                <w:szCs w:val="22"/>
              </w:rPr>
            </w:pPr>
            <w:r w:rsidRPr="00622AC4">
              <w:rPr>
                <w:rFonts w:ascii="Calibri" w:hAnsi="Calibri" w:cs="Calibri"/>
                <w:bCs/>
                <w:szCs w:val="22"/>
              </w:rPr>
              <w:t xml:space="preserve">Παρακαλούμε να κάνετε δεκτή τη συμμετοχή μας στην πρόσκληση για την </w:t>
            </w:r>
            <w:r w:rsidRPr="00622AC4">
              <w:rPr>
                <w:rFonts w:ascii="Calibri" w:hAnsi="Calibri" w:cs="Calibri"/>
                <w:b/>
                <w:bCs/>
                <w:szCs w:val="22"/>
              </w:rPr>
              <w:t>«ΠΡΟΜΗΘΕΙΑ Ηλεκτροπαραγωγού Ζεύγους (Η/Ζ) ΓΙΑ ΤΙΣ ΑΝΑΓΚΕΣ ΤΟΥ ΠΑΝΕΠΙΣΤΗΜΙΟΥ ΙΩΑΝΝΙΝΩΝ ΟΙΚΟΝΟΜΙΚΟΥ ΕΤΟΥΣ 2025»</w:t>
            </w:r>
            <w:r w:rsidRPr="00622AC4">
              <w:rPr>
                <w:rFonts w:ascii="Calibri" w:hAnsi="Calibri" w:cs="Calibri"/>
                <w:bCs/>
                <w:szCs w:val="22"/>
              </w:rPr>
              <w:t xml:space="preserve">, συνολικού  προϋπολογισμού </w:t>
            </w:r>
            <w:r>
              <w:rPr>
                <w:rFonts w:ascii="Calibri" w:hAnsi="Calibri" w:cs="Calibri"/>
                <w:bCs/>
                <w:szCs w:val="22"/>
              </w:rPr>
              <w:t>25.916</w:t>
            </w:r>
            <w:r w:rsidRPr="00622AC4">
              <w:rPr>
                <w:rFonts w:ascii="Calibri" w:hAnsi="Calibri" w:cs="Calibri"/>
                <w:bCs/>
                <w:szCs w:val="22"/>
              </w:rPr>
              <w:t>€ με ΦΠΑ 24% (</w:t>
            </w:r>
            <w:r>
              <w:rPr>
                <w:rFonts w:ascii="Calibri" w:hAnsi="Calibri" w:cs="Calibri"/>
                <w:bCs/>
                <w:szCs w:val="22"/>
              </w:rPr>
              <w:t>20.900,00</w:t>
            </w:r>
            <w:r w:rsidRPr="00622AC4">
              <w:rPr>
                <w:rFonts w:ascii="Calibri" w:hAnsi="Calibri" w:cs="Calibri"/>
                <w:bCs/>
                <w:szCs w:val="22"/>
              </w:rPr>
              <w:t>€ χωρίς ΦΠΑ 24%).</w:t>
            </w:r>
          </w:p>
        </w:tc>
      </w:tr>
      <w:tr w:rsidR="00622AC4" w:rsidRPr="00622AC4" w14:paraId="6D472079" w14:textId="77777777" w:rsidTr="00CD5051">
        <w:trPr>
          <w:trHeight w:val="693"/>
        </w:trPr>
        <w:tc>
          <w:tcPr>
            <w:tcW w:w="4928" w:type="dxa"/>
            <w:tcBorders>
              <w:right w:val="single" w:sz="4" w:space="0" w:color="auto"/>
            </w:tcBorders>
          </w:tcPr>
          <w:p w14:paraId="198BD47E"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ΔΙΕΥΘΥΝΣΗ: </w:t>
            </w:r>
          </w:p>
          <w:p w14:paraId="2463A6F7" w14:textId="77777777" w:rsidR="00622AC4" w:rsidRPr="00622AC4" w:rsidRDefault="00622AC4" w:rsidP="00622AC4">
            <w:pPr>
              <w:rPr>
                <w:rFonts w:ascii="Calibri" w:hAnsi="Calibri" w:cs="Calibri"/>
                <w:b/>
                <w:szCs w:val="22"/>
              </w:rPr>
            </w:pPr>
          </w:p>
          <w:p w14:paraId="1E090642" w14:textId="77777777" w:rsidR="00622AC4" w:rsidRPr="00622AC4" w:rsidRDefault="00622AC4" w:rsidP="00622AC4">
            <w:pPr>
              <w:rPr>
                <w:rFonts w:ascii="Calibri" w:hAnsi="Calibri" w:cs="Calibri"/>
                <w:b/>
                <w:szCs w:val="22"/>
              </w:rPr>
            </w:pPr>
            <w:r w:rsidRPr="00622AC4">
              <w:rPr>
                <w:rFonts w:ascii="Calibri" w:hAnsi="Calibri" w:cs="Calibri"/>
                <w:b/>
                <w:szCs w:val="22"/>
              </w:rPr>
              <w:t>ΑΦΜ</w:t>
            </w:r>
            <w:r w:rsidRPr="00622AC4">
              <w:rPr>
                <w:rFonts w:ascii="Calibri" w:hAnsi="Calibri" w:cs="Calibri"/>
                <w:b/>
                <w:szCs w:val="22"/>
                <w:lang w:val="en-US"/>
              </w:rPr>
              <w:t>:</w:t>
            </w:r>
          </w:p>
          <w:p w14:paraId="5B41D21D"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07268EF6" w14:textId="77777777" w:rsidR="00622AC4" w:rsidRPr="00622AC4" w:rsidRDefault="00622AC4" w:rsidP="00622AC4">
            <w:pPr>
              <w:rPr>
                <w:rFonts w:ascii="Calibri" w:hAnsi="Calibri" w:cs="Calibri"/>
                <w:b/>
                <w:szCs w:val="22"/>
              </w:rPr>
            </w:pPr>
          </w:p>
        </w:tc>
      </w:tr>
      <w:tr w:rsidR="00622AC4" w:rsidRPr="00622AC4" w14:paraId="39EAD491" w14:textId="77777777" w:rsidTr="00CD5051">
        <w:trPr>
          <w:trHeight w:val="716"/>
        </w:trPr>
        <w:tc>
          <w:tcPr>
            <w:tcW w:w="4928" w:type="dxa"/>
            <w:tcBorders>
              <w:right w:val="single" w:sz="4" w:space="0" w:color="auto"/>
            </w:tcBorders>
          </w:tcPr>
          <w:p w14:paraId="5CB5A922"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ΤΗΛΕΦΩΝΟ: </w:t>
            </w:r>
          </w:p>
          <w:p w14:paraId="40265BD6"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1A9DFC75" w14:textId="77777777" w:rsidR="00622AC4" w:rsidRPr="00622AC4" w:rsidRDefault="00622AC4" w:rsidP="00622AC4">
            <w:pPr>
              <w:rPr>
                <w:rFonts w:ascii="Calibri" w:hAnsi="Calibri" w:cs="Calibri"/>
                <w:b/>
                <w:szCs w:val="22"/>
              </w:rPr>
            </w:pPr>
          </w:p>
        </w:tc>
      </w:tr>
      <w:tr w:rsidR="00622AC4" w:rsidRPr="00622AC4" w14:paraId="3DE4F11C" w14:textId="77777777" w:rsidTr="00CD5051">
        <w:trPr>
          <w:trHeight w:val="693"/>
        </w:trPr>
        <w:tc>
          <w:tcPr>
            <w:tcW w:w="4928" w:type="dxa"/>
            <w:tcBorders>
              <w:right w:val="single" w:sz="4" w:space="0" w:color="auto"/>
            </w:tcBorders>
          </w:tcPr>
          <w:p w14:paraId="00E9A422"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FAX: </w:t>
            </w:r>
          </w:p>
          <w:p w14:paraId="1E4A5D95"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25F4DD92" w14:textId="77777777" w:rsidR="00622AC4" w:rsidRPr="00622AC4" w:rsidRDefault="00622AC4" w:rsidP="00622AC4">
            <w:pPr>
              <w:rPr>
                <w:rFonts w:ascii="Calibri" w:hAnsi="Calibri" w:cs="Calibri"/>
                <w:b/>
                <w:szCs w:val="22"/>
              </w:rPr>
            </w:pPr>
          </w:p>
        </w:tc>
      </w:tr>
      <w:tr w:rsidR="00622AC4" w:rsidRPr="00622AC4" w14:paraId="1DF60D83" w14:textId="77777777" w:rsidTr="00CD5051">
        <w:trPr>
          <w:trHeight w:val="716"/>
        </w:trPr>
        <w:tc>
          <w:tcPr>
            <w:tcW w:w="4928" w:type="dxa"/>
            <w:tcBorders>
              <w:right w:val="single" w:sz="4" w:space="0" w:color="auto"/>
            </w:tcBorders>
          </w:tcPr>
          <w:p w14:paraId="130290CF" w14:textId="77777777" w:rsidR="00622AC4" w:rsidRPr="00622AC4" w:rsidRDefault="00622AC4" w:rsidP="00622AC4">
            <w:pPr>
              <w:rPr>
                <w:rFonts w:ascii="Calibri" w:hAnsi="Calibri" w:cs="Calibri"/>
                <w:b/>
                <w:szCs w:val="22"/>
              </w:rPr>
            </w:pPr>
            <w:r w:rsidRPr="00622AC4">
              <w:rPr>
                <w:rFonts w:ascii="Calibri" w:hAnsi="Calibri" w:cs="Calibri"/>
                <w:b/>
                <w:szCs w:val="22"/>
              </w:rPr>
              <w:t xml:space="preserve">e-mail: </w:t>
            </w:r>
          </w:p>
          <w:p w14:paraId="647A17E2" w14:textId="77777777" w:rsidR="00622AC4" w:rsidRPr="00622AC4" w:rsidRDefault="00622AC4" w:rsidP="00622AC4">
            <w:pPr>
              <w:rPr>
                <w:rFonts w:ascii="Calibri" w:hAnsi="Calibri" w:cs="Calibri"/>
                <w:b/>
                <w:szCs w:val="22"/>
              </w:rPr>
            </w:pPr>
          </w:p>
        </w:tc>
        <w:tc>
          <w:tcPr>
            <w:tcW w:w="5296" w:type="dxa"/>
            <w:vMerge/>
            <w:tcBorders>
              <w:left w:val="single" w:sz="4" w:space="0" w:color="auto"/>
            </w:tcBorders>
          </w:tcPr>
          <w:p w14:paraId="3AF32C44" w14:textId="77777777" w:rsidR="00622AC4" w:rsidRPr="00622AC4" w:rsidRDefault="00622AC4" w:rsidP="00622AC4">
            <w:pPr>
              <w:rPr>
                <w:rFonts w:ascii="Calibri" w:hAnsi="Calibri" w:cs="Calibri"/>
                <w:b/>
                <w:szCs w:val="22"/>
              </w:rPr>
            </w:pPr>
          </w:p>
        </w:tc>
      </w:tr>
      <w:tr w:rsidR="00622AC4" w:rsidRPr="00622AC4" w14:paraId="1A1FD07F" w14:textId="77777777" w:rsidTr="00CD5051">
        <w:trPr>
          <w:trHeight w:val="334"/>
        </w:trPr>
        <w:tc>
          <w:tcPr>
            <w:tcW w:w="4928" w:type="dxa"/>
          </w:tcPr>
          <w:p w14:paraId="03712825" w14:textId="77777777" w:rsidR="00622AC4" w:rsidRPr="00622AC4" w:rsidRDefault="00622AC4" w:rsidP="00622AC4">
            <w:pPr>
              <w:rPr>
                <w:rFonts w:ascii="Calibri" w:hAnsi="Calibri" w:cs="Calibri"/>
                <w:b/>
                <w:szCs w:val="22"/>
              </w:rPr>
            </w:pPr>
          </w:p>
        </w:tc>
        <w:tc>
          <w:tcPr>
            <w:tcW w:w="5296" w:type="dxa"/>
          </w:tcPr>
          <w:p w14:paraId="271DC6D8" w14:textId="77777777" w:rsidR="00622AC4" w:rsidRPr="00622AC4" w:rsidRDefault="00622AC4" w:rsidP="00622AC4">
            <w:pPr>
              <w:rPr>
                <w:rFonts w:ascii="Calibri" w:hAnsi="Calibri" w:cs="Calibri"/>
                <w:b/>
                <w:szCs w:val="22"/>
              </w:rPr>
            </w:pPr>
            <w:r w:rsidRPr="00622AC4">
              <w:rPr>
                <w:rFonts w:ascii="Calibri" w:hAnsi="Calibri" w:cs="Calibri"/>
                <w:b/>
                <w:szCs w:val="22"/>
              </w:rPr>
              <w:t>Ο ΑΙΤΩΝ</w:t>
            </w:r>
          </w:p>
          <w:p w14:paraId="3C62172C" w14:textId="77777777" w:rsidR="00622AC4" w:rsidRPr="00622AC4" w:rsidRDefault="00622AC4" w:rsidP="00622AC4">
            <w:pPr>
              <w:rPr>
                <w:rFonts w:ascii="Calibri" w:hAnsi="Calibri" w:cs="Calibri"/>
                <w:b/>
                <w:szCs w:val="22"/>
              </w:rPr>
            </w:pPr>
          </w:p>
        </w:tc>
      </w:tr>
      <w:tr w:rsidR="00622AC4" w:rsidRPr="00622AC4" w14:paraId="08556DA9" w14:textId="77777777" w:rsidTr="00CD5051">
        <w:trPr>
          <w:trHeight w:val="334"/>
        </w:trPr>
        <w:tc>
          <w:tcPr>
            <w:tcW w:w="4928" w:type="dxa"/>
          </w:tcPr>
          <w:p w14:paraId="518E65FD" w14:textId="77777777" w:rsidR="00622AC4" w:rsidRPr="00622AC4" w:rsidRDefault="00622AC4" w:rsidP="00622AC4">
            <w:pPr>
              <w:rPr>
                <w:rFonts w:ascii="Calibri" w:hAnsi="Calibri" w:cs="Calibri"/>
                <w:b/>
                <w:szCs w:val="22"/>
              </w:rPr>
            </w:pPr>
          </w:p>
        </w:tc>
        <w:tc>
          <w:tcPr>
            <w:tcW w:w="5296" w:type="dxa"/>
          </w:tcPr>
          <w:p w14:paraId="5EEB6A2F" w14:textId="77777777" w:rsidR="00622AC4" w:rsidRPr="00622AC4" w:rsidRDefault="00622AC4" w:rsidP="00622AC4">
            <w:pPr>
              <w:rPr>
                <w:rFonts w:ascii="Calibri" w:hAnsi="Calibri" w:cs="Calibri"/>
                <w:b/>
                <w:szCs w:val="22"/>
              </w:rPr>
            </w:pPr>
          </w:p>
        </w:tc>
      </w:tr>
      <w:tr w:rsidR="00622AC4" w:rsidRPr="00622AC4" w14:paraId="614130F2" w14:textId="77777777" w:rsidTr="00CD5051">
        <w:trPr>
          <w:trHeight w:val="334"/>
        </w:trPr>
        <w:tc>
          <w:tcPr>
            <w:tcW w:w="4928" w:type="dxa"/>
          </w:tcPr>
          <w:p w14:paraId="505CA50A" w14:textId="77777777" w:rsidR="00622AC4" w:rsidRPr="00622AC4" w:rsidRDefault="00622AC4" w:rsidP="00622AC4">
            <w:pPr>
              <w:rPr>
                <w:rFonts w:ascii="Calibri" w:hAnsi="Calibri" w:cs="Calibri"/>
                <w:b/>
                <w:szCs w:val="22"/>
              </w:rPr>
            </w:pPr>
          </w:p>
        </w:tc>
        <w:tc>
          <w:tcPr>
            <w:tcW w:w="5296" w:type="dxa"/>
          </w:tcPr>
          <w:p w14:paraId="0D3456C3" w14:textId="77777777" w:rsidR="00622AC4" w:rsidRPr="00622AC4" w:rsidRDefault="00622AC4" w:rsidP="00622AC4">
            <w:pPr>
              <w:rPr>
                <w:rFonts w:ascii="Calibri" w:hAnsi="Calibri" w:cs="Calibri"/>
                <w:b/>
                <w:szCs w:val="22"/>
              </w:rPr>
            </w:pPr>
            <w:r w:rsidRPr="00622AC4">
              <w:rPr>
                <w:rFonts w:ascii="Calibri" w:hAnsi="Calibri" w:cs="Calibri"/>
                <w:b/>
                <w:szCs w:val="22"/>
              </w:rPr>
              <w:t>(Σφραγίδα – υπογραφή) (Νόμιμος εκπρόσωπος)</w:t>
            </w:r>
          </w:p>
          <w:p w14:paraId="2BF1406C" w14:textId="77777777" w:rsidR="00622AC4" w:rsidRPr="00622AC4" w:rsidRDefault="00622AC4" w:rsidP="00622AC4">
            <w:pPr>
              <w:rPr>
                <w:rFonts w:ascii="Calibri" w:hAnsi="Calibri" w:cs="Calibri"/>
                <w:b/>
                <w:szCs w:val="22"/>
              </w:rPr>
            </w:pPr>
          </w:p>
        </w:tc>
      </w:tr>
    </w:tbl>
    <w:p w14:paraId="4FE1977F" w14:textId="77777777" w:rsidR="00924B5D" w:rsidRDefault="00924B5D" w:rsidP="00F84CF3">
      <w:pPr>
        <w:rPr>
          <w:rFonts w:ascii="Calibri" w:hAnsi="Calibri" w:cs="Calibri"/>
          <w:b/>
          <w:szCs w:val="22"/>
        </w:rPr>
      </w:pPr>
    </w:p>
    <w:p w14:paraId="2142D7EA" w14:textId="77777777" w:rsidR="00924B5D" w:rsidRDefault="00924B5D" w:rsidP="00F84CF3">
      <w:pPr>
        <w:rPr>
          <w:rFonts w:ascii="Calibri" w:hAnsi="Calibri" w:cs="Calibri"/>
          <w:b/>
          <w:szCs w:val="22"/>
        </w:rPr>
      </w:pPr>
    </w:p>
    <w:p w14:paraId="7334794B" w14:textId="77777777" w:rsidR="00924B5D" w:rsidRDefault="00924B5D" w:rsidP="00F84CF3">
      <w:pPr>
        <w:rPr>
          <w:rFonts w:ascii="Calibri" w:hAnsi="Calibri" w:cs="Calibri"/>
          <w:b/>
          <w:szCs w:val="22"/>
        </w:rPr>
      </w:pPr>
    </w:p>
    <w:p w14:paraId="00BF42C7" w14:textId="77777777" w:rsidR="00924B5D" w:rsidRDefault="00924B5D" w:rsidP="00F84CF3">
      <w:pPr>
        <w:rPr>
          <w:rFonts w:ascii="Calibri" w:hAnsi="Calibri" w:cs="Calibri"/>
          <w:b/>
          <w:szCs w:val="22"/>
        </w:rPr>
      </w:pPr>
    </w:p>
    <w:p w14:paraId="511A1BEC" w14:textId="77777777" w:rsidR="00924B5D" w:rsidRDefault="00924B5D" w:rsidP="00F84CF3">
      <w:pPr>
        <w:rPr>
          <w:rFonts w:ascii="Calibri" w:hAnsi="Calibri" w:cs="Calibri"/>
          <w:b/>
          <w:szCs w:val="22"/>
        </w:rPr>
      </w:pPr>
    </w:p>
    <w:p w14:paraId="3A6D5C07" w14:textId="77777777" w:rsidR="00924B5D" w:rsidRDefault="00924B5D" w:rsidP="00F84CF3">
      <w:pPr>
        <w:rPr>
          <w:rFonts w:ascii="Calibri" w:hAnsi="Calibri" w:cs="Calibri"/>
          <w:b/>
          <w:szCs w:val="22"/>
        </w:rPr>
      </w:pPr>
    </w:p>
    <w:p w14:paraId="13695979" w14:textId="77777777" w:rsidR="0006452B" w:rsidRDefault="0006452B" w:rsidP="00F84CF3">
      <w:pPr>
        <w:rPr>
          <w:rFonts w:ascii="Calibri" w:hAnsi="Calibri" w:cs="Calibri"/>
          <w:b/>
          <w:szCs w:val="22"/>
        </w:rPr>
      </w:pPr>
    </w:p>
    <w:p w14:paraId="784E8878" w14:textId="77777777" w:rsidR="0006452B" w:rsidRDefault="0006452B" w:rsidP="00F84CF3">
      <w:pPr>
        <w:rPr>
          <w:rFonts w:ascii="Calibri" w:hAnsi="Calibri" w:cs="Calibri"/>
          <w:b/>
          <w:szCs w:val="22"/>
        </w:rPr>
      </w:pPr>
    </w:p>
    <w:p w14:paraId="77C20F37" w14:textId="77777777" w:rsidR="0006452B" w:rsidRDefault="0006452B" w:rsidP="00F84CF3">
      <w:pPr>
        <w:rPr>
          <w:rFonts w:ascii="Calibri" w:hAnsi="Calibri" w:cs="Calibri"/>
          <w:b/>
          <w:szCs w:val="22"/>
        </w:rPr>
      </w:pPr>
    </w:p>
    <w:p w14:paraId="13960AAC" w14:textId="77777777" w:rsidR="0006452B" w:rsidRDefault="0006452B" w:rsidP="00F84CF3">
      <w:pPr>
        <w:rPr>
          <w:rFonts w:ascii="Calibri" w:hAnsi="Calibri" w:cs="Calibri"/>
          <w:b/>
          <w:szCs w:val="22"/>
        </w:rPr>
      </w:pPr>
    </w:p>
    <w:p w14:paraId="4CF21FC7" w14:textId="77777777" w:rsidR="0006452B" w:rsidRDefault="0006452B" w:rsidP="00F84CF3">
      <w:pPr>
        <w:rPr>
          <w:rFonts w:ascii="Calibri" w:hAnsi="Calibri" w:cs="Calibri"/>
          <w:b/>
          <w:szCs w:val="22"/>
        </w:rPr>
      </w:pPr>
    </w:p>
    <w:p w14:paraId="1A3D46DB" w14:textId="77777777" w:rsidR="0006452B" w:rsidRDefault="0006452B" w:rsidP="00F84CF3">
      <w:pPr>
        <w:rPr>
          <w:rFonts w:ascii="Calibri" w:hAnsi="Calibri" w:cs="Calibri"/>
          <w:b/>
          <w:szCs w:val="22"/>
        </w:rPr>
      </w:pPr>
    </w:p>
    <w:p w14:paraId="4E056798" w14:textId="77777777" w:rsidR="0006452B" w:rsidRDefault="0006452B" w:rsidP="00F84CF3">
      <w:pPr>
        <w:rPr>
          <w:rFonts w:ascii="Calibri" w:hAnsi="Calibri" w:cs="Calibri"/>
          <w:b/>
          <w:szCs w:val="22"/>
        </w:rPr>
      </w:pPr>
    </w:p>
    <w:p w14:paraId="5B7412FF" w14:textId="77777777" w:rsidR="0006452B" w:rsidRDefault="0006452B" w:rsidP="00F84CF3">
      <w:pPr>
        <w:rPr>
          <w:rFonts w:ascii="Calibri" w:hAnsi="Calibri" w:cs="Calibri"/>
          <w:b/>
          <w:szCs w:val="22"/>
        </w:rPr>
      </w:pPr>
    </w:p>
    <w:p w14:paraId="002178DB" w14:textId="77777777" w:rsidR="0006452B" w:rsidRDefault="0006452B" w:rsidP="00F84CF3">
      <w:pPr>
        <w:rPr>
          <w:rFonts w:ascii="Calibri" w:hAnsi="Calibri" w:cs="Calibri"/>
          <w:b/>
          <w:szCs w:val="22"/>
        </w:rPr>
      </w:pPr>
    </w:p>
    <w:p w14:paraId="14B8EDFF" w14:textId="77777777" w:rsidR="0006452B" w:rsidRDefault="0006452B" w:rsidP="00F84CF3">
      <w:pPr>
        <w:rPr>
          <w:rFonts w:ascii="Calibri" w:hAnsi="Calibri" w:cs="Calibri"/>
          <w:b/>
          <w:szCs w:val="22"/>
        </w:rPr>
      </w:pPr>
    </w:p>
    <w:p w14:paraId="2CE42546" w14:textId="77777777" w:rsidR="0006452B" w:rsidRDefault="0006452B" w:rsidP="00F84CF3">
      <w:pPr>
        <w:rPr>
          <w:rFonts w:ascii="Calibri" w:hAnsi="Calibri" w:cs="Calibri"/>
          <w:b/>
          <w:szCs w:val="22"/>
        </w:rPr>
      </w:pPr>
    </w:p>
    <w:p w14:paraId="31B19EF7" w14:textId="77777777" w:rsidR="0006452B" w:rsidRDefault="0006452B" w:rsidP="00F84CF3">
      <w:pPr>
        <w:rPr>
          <w:rFonts w:ascii="Calibri" w:hAnsi="Calibri" w:cs="Calibri"/>
          <w:b/>
          <w:szCs w:val="22"/>
        </w:rPr>
      </w:pPr>
    </w:p>
    <w:p w14:paraId="6A0996A4" w14:textId="77777777" w:rsidR="0006452B" w:rsidRDefault="0006452B" w:rsidP="00F84CF3">
      <w:pPr>
        <w:rPr>
          <w:rFonts w:ascii="Calibri" w:hAnsi="Calibri" w:cs="Calibri"/>
          <w:b/>
          <w:szCs w:val="22"/>
        </w:rPr>
      </w:pPr>
    </w:p>
    <w:p w14:paraId="495B492D" w14:textId="77777777" w:rsidR="0006452B" w:rsidRDefault="0006452B" w:rsidP="00F84CF3">
      <w:pPr>
        <w:rPr>
          <w:rFonts w:ascii="Calibri" w:hAnsi="Calibri" w:cs="Calibri"/>
          <w:b/>
          <w:szCs w:val="22"/>
        </w:rPr>
      </w:pPr>
    </w:p>
    <w:p w14:paraId="4D3F9886" w14:textId="77777777" w:rsidR="0006452B" w:rsidRDefault="0006452B" w:rsidP="00F84CF3">
      <w:pPr>
        <w:rPr>
          <w:rFonts w:ascii="Calibri" w:hAnsi="Calibri" w:cs="Calibri"/>
          <w:b/>
          <w:szCs w:val="22"/>
        </w:rPr>
      </w:pPr>
    </w:p>
    <w:p w14:paraId="5D4C3A12" w14:textId="77777777" w:rsidR="0006452B" w:rsidRDefault="0006452B" w:rsidP="00F84CF3">
      <w:pPr>
        <w:rPr>
          <w:rFonts w:ascii="Calibri" w:hAnsi="Calibri" w:cs="Calibri"/>
          <w:b/>
          <w:szCs w:val="22"/>
        </w:rPr>
      </w:pPr>
    </w:p>
    <w:p w14:paraId="49A289BA" w14:textId="77777777" w:rsidR="0006452B" w:rsidRDefault="0006452B" w:rsidP="00F84CF3">
      <w:pPr>
        <w:rPr>
          <w:rFonts w:ascii="Calibri" w:hAnsi="Calibri" w:cs="Calibri"/>
          <w:b/>
          <w:szCs w:val="22"/>
        </w:rPr>
      </w:pPr>
    </w:p>
    <w:p w14:paraId="5A600A6F" w14:textId="77777777" w:rsidR="0006452B" w:rsidRPr="00971C48" w:rsidRDefault="0006452B" w:rsidP="0006452B">
      <w:pPr>
        <w:keepNext/>
        <w:keepLines/>
        <w:spacing w:before="480" w:line="276" w:lineRule="auto"/>
        <w:jc w:val="center"/>
        <w:outlineLvl w:val="0"/>
        <w:rPr>
          <w:rFonts w:ascii="Calibri" w:eastAsiaTheme="majorEastAsia" w:hAnsi="Calibri" w:cs="Calibri"/>
          <w:b/>
          <w:bCs/>
          <w:szCs w:val="22"/>
          <w:u w:val="single"/>
          <w:lang w:eastAsia="en-US"/>
        </w:rPr>
      </w:pPr>
      <w:r w:rsidRPr="00971C48">
        <w:rPr>
          <w:rFonts w:ascii="Calibri" w:eastAsiaTheme="majorEastAsia" w:hAnsi="Calibri" w:cs="Calibri"/>
          <w:b/>
          <w:bCs/>
          <w:szCs w:val="22"/>
          <w:u w:val="single"/>
          <w:lang w:eastAsia="en-US"/>
        </w:rPr>
        <w:lastRenderedPageBreak/>
        <w:t>ΠΙΝΑΚΑΣ ΣΥΜΜΟΡΦΩΣΗΣ</w:t>
      </w:r>
    </w:p>
    <w:p w14:paraId="317D2941" w14:textId="77777777" w:rsidR="0006452B" w:rsidRDefault="0006452B" w:rsidP="0006452B">
      <w:pPr>
        <w:spacing w:line="276" w:lineRule="auto"/>
        <w:ind w:firstLine="720"/>
        <w:jc w:val="both"/>
        <w:rPr>
          <w:rFonts w:ascii="Calibri" w:eastAsiaTheme="minorHAnsi" w:hAnsi="Calibri" w:cs="Calibri"/>
          <w:szCs w:val="22"/>
          <w:lang w:eastAsia="en-US"/>
        </w:rPr>
      </w:pPr>
    </w:p>
    <w:p w14:paraId="3C9473A0" w14:textId="748DEAFF" w:rsidR="00924B5D" w:rsidRPr="001D3471" w:rsidRDefault="0006452B" w:rsidP="001D3471">
      <w:pPr>
        <w:spacing w:line="276" w:lineRule="auto"/>
        <w:ind w:firstLine="720"/>
        <w:jc w:val="both"/>
        <w:rPr>
          <w:rFonts w:ascii="Calibri" w:eastAsiaTheme="minorHAnsi" w:hAnsi="Calibri" w:cs="Calibri"/>
          <w:szCs w:val="22"/>
          <w:lang w:eastAsia="en-US"/>
        </w:rPr>
      </w:pPr>
      <w:r w:rsidRPr="00971C48">
        <w:rPr>
          <w:rFonts w:ascii="Calibri" w:eastAsiaTheme="minorHAnsi" w:hAnsi="Calibri" w:cs="Calibri"/>
          <w:szCs w:val="22"/>
          <w:lang w:eastAsia="en-US"/>
        </w:rPr>
        <w:t>Στη στήλη: «Απάντηση προσφέροντος» πρέπει να αναγράφεται ρητά από τον προσφέροντα η λέξη «</w:t>
      </w:r>
      <w:r w:rsidRPr="00BE0DDB">
        <w:rPr>
          <w:rFonts w:ascii="Calibri" w:eastAsiaTheme="minorHAnsi" w:hAnsi="Calibri" w:cs="Calibri"/>
          <w:b/>
          <w:bCs/>
          <w:szCs w:val="22"/>
          <w:lang w:eastAsia="en-US"/>
        </w:rPr>
        <w:t>Ναι</w:t>
      </w:r>
      <w:r w:rsidRPr="00971C48">
        <w:rPr>
          <w:rFonts w:ascii="Calibri" w:eastAsiaTheme="minorHAnsi" w:hAnsi="Calibri" w:cs="Calibri"/>
          <w:szCs w:val="22"/>
          <w:lang w:eastAsia="en-US"/>
        </w:rPr>
        <w:t>». Σε οποιαδήποτε άλλη περίπτωση, η προσφορά κρίνεται απαράδεκτη και απορρίπτεται.</w:t>
      </w:r>
    </w:p>
    <w:p w14:paraId="627FA840" w14:textId="77777777" w:rsidR="00924B5D" w:rsidRDefault="00924B5D" w:rsidP="00F84CF3">
      <w:pPr>
        <w:rPr>
          <w:rFonts w:ascii="Calibri" w:hAnsi="Calibri" w:cs="Calibri"/>
          <w:b/>
          <w:szCs w:val="22"/>
        </w:rPr>
      </w:pPr>
    </w:p>
    <w:tbl>
      <w:tblPr>
        <w:tblStyle w:val="ad"/>
        <w:tblW w:w="10348" w:type="dxa"/>
        <w:tblInd w:w="-34" w:type="dxa"/>
        <w:tblLook w:val="04A0" w:firstRow="1" w:lastRow="0" w:firstColumn="1" w:lastColumn="0" w:noHBand="0" w:noVBand="1"/>
      </w:tblPr>
      <w:tblGrid>
        <w:gridCol w:w="610"/>
        <w:gridCol w:w="5155"/>
        <w:gridCol w:w="1272"/>
        <w:gridCol w:w="1351"/>
        <w:gridCol w:w="1960"/>
      </w:tblGrid>
      <w:tr w:rsidR="0006452B" w:rsidRPr="00646A5E" w14:paraId="5238D77A" w14:textId="628342C5" w:rsidTr="001D3471">
        <w:trPr>
          <w:trHeight w:val="1774"/>
        </w:trPr>
        <w:tc>
          <w:tcPr>
            <w:tcW w:w="610" w:type="dxa"/>
          </w:tcPr>
          <w:p w14:paraId="36B3F41C"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Α/Α</w:t>
            </w:r>
          </w:p>
        </w:tc>
        <w:tc>
          <w:tcPr>
            <w:tcW w:w="5155" w:type="dxa"/>
          </w:tcPr>
          <w:p w14:paraId="30A8AE70" w14:textId="77777777" w:rsidR="0006452B" w:rsidRPr="00646A5E" w:rsidRDefault="0006452B" w:rsidP="00CD5051">
            <w:pPr>
              <w:spacing w:line="276" w:lineRule="auto"/>
              <w:jc w:val="center"/>
              <w:rPr>
                <w:rFonts w:asciiTheme="minorHAnsi" w:hAnsiTheme="minorHAnsi" w:cstheme="minorHAnsi"/>
                <w:sz w:val="24"/>
                <w:szCs w:val="24"/>
              </w:rPr>
            </w:pPr>
            <w:r w:rsidRPr="00646A5E">
              <w:rPr>
                <w:rFonts w:asciiTheme="minorHAnsi" w:hAnsiTheme="minorHAnsi" w:cstheme="minorHAnsi"/>
                <w:b/>
                <w:sz w:val="24"/>
                <w:szCs w:val="24"/>
              </w:rPr>
              <w:t>Περιγραφή είδους-υλικού ή εργασίας</w:t>
            </w:r>
          </w:p>
        </w:tc>
        <w:tc>
          <w:tcPr>
            <w:tcW w:w="1272" w:type="dxa"/>
          </w:tcPr>
          <w:p w14:paraId="6D67D67F" w14:textId="3B8A932A" w:rsidR="0006452B" w:rsidRPr="00646A5E" w:rsidRDefault="0006452B" w:rsidP="0006452B">
            <w:pPr>
              <w:spacing w:line="276" w:lineRule="auto"/>
              <w:rPr>
                <w:rFonts w:asciiTheme="minorHAnsi" w:hAnsiTheme="minorHAnsi" w:cstheme="minorHAnsi"/>
                <w:b/>
                <w:sz w:val="24"/>
                <w:szCs w:val="24"/>
              </w:rPr>
            </w:pPr>
            <w:r>
              <w:rPr>
                <w:rFonts w:asciiTheme="minorHAnsi" w:hAnsiTheme="minorHAnsi" w:cstheme="minorHAnsi"/>
                <w:b/>
                <w:sz w:val="24"/>
                <w:szCs w:val="24"/>
              </w:rPr>
              <w:t>ΑΠΑΙΤΗΣΗ</w:t>
            </w:r>
          </w:p>
        </w:tc>
        <w:tc>
          <w:tcPr>
            <w:tcW w:w="1351" w:type="dxa"/>
          </w:tcPr>
          <w:p w14:paraId="6AC15732" w14:textId="77B97B83" w:rsidR="0006452B" w:rsidRPr="00646A5E" w:rsidRDefault="0006452B" w:rsidP="00CD5051">
            <w:pPr>
              <w:spacing w:line="276" w:lineRule="auto"/>
              <w:jc w:val="center"/>
              <w:rPr>
                <w:rFonts w:asciiTheme="minorHAnsi" w:hAnsiTheme="minorHAnsi" w:cstheme="minorHAnsi"/>
                <w:b/>
                <w:sz w:val="24"/>
                <w:szCs w:val="24"/>
              </w:rPr>
            </w:pPr>
            <w:r>
              <w:rPr>
                <w:rFonts w:asciiTheme="minorHAnsi" w:hAnsiTheme="minorHAnsi" w:cstheme="minorHAnsi"/>
                <w:b/>
                <w:sz w:val="24"/>
                <w:szCs w:val="24"/>
              </w:rPr>
              <w:t>ΑΠΑΝΤΗΣΗ</w:t>
            </w:r>
          </w:p>
        </w:tc>
        <w:tc>
          <w:tcPr>
            <w:tcW w:w="1960" w:type="dxa"/>
          </w:tcPr>
          <w:p w14:paraId="6BE335DC" w14:textId="77777777" w:rsidR="001D3471" w:rsidRPr="001D3471" w:rsidRDefault="001D3471" w:rsidP="001D3471">
            <w:pPr>
              <w:spacing w:after="4"/>
              <w:jc w:val="center"/>
              <w:rPr>
                <w:rFonts w:ascii="Calibri" w:eastAsia="Calibri" w:hAnsi="Calibri" w:cs="Calibri"/>
                <w:color w:val="000000"/>
                <w:kern w:val="2"/>
                <w:szCs w:val="24"/>
              </w:rPr>
            </w:pPr>
            <w:r w:rsidRPr="001D3471">
              <w:rPr>
                <w:rFonts w:ascii="Calibri" w:eastAsia="Calibri" w:hAnsi="Calibri" w:cs="Calibri"/>
                <w:b/>
                <w:color w:val="000000"/>
                <w:kern w:val="2"/>
                <w:sz w:val="24"/>
                <w:szCs w:val="24"/>
              </w:rPr>
              <w:t xml:space="preserve">Παραπομπή σε επίσημα </w:t>
            </w:r>
          </w:p>
          <w:p w14:paraId="06961ADB" w14:textId="77777777" w:rsidR="001D3471" w:rsidRPr="001D3471" w:rsidRDefault="001D3471" w:rsidP="001D3471">
            <w:pPr>
              <w:spacing w:after="160" w:line="259" w:lineRule="auto"/>
              <w:ind w:left="309"/>
              <w:rPr>
                <w:rFonts w:ascii="Calibri" w:eastAsia="Calibri" w:hAnsi="Calibri" w:cs="Calibri"/>
                <w:color w:val="000000"/>
                <w:kern w:val="2"/>
                <w:szCs w:val="24"/>
              </w:rPr>
            </w:pPr>
            <w:r w:rsidRPr="001D3471">
              <w:rPr>
                <w:rFonts w:ascii="Calibri" w:eastAsia="Calibri" w:hAnsi="Calibri" w:cs="Calibri"/>
                <w:b/>
                <w:color w:val="000000"/>
                <w:kern w:val="2"/>
                <w:sz w:val="24"/>
                <w:szCs w:val="24"/>
              </w:rPr>
              <w:t xml:space="preserve">έγγραφα του </w:t>
            </w:r>
          </w:p>
          <w:p w14:paraId="60A579EC" w14:textId="6C2AA9CD" w:rsidR="0006452B" w:rsidRPr="001D3471" w:rsidRDefault="001D3471" w:rsidP="001D3471">
            <w:pPr>
              <w:spacing w:after="160" w:line="259" w:lineRule="auto"/>
              <w:ind w:right="103"/>
              <w:jc w:val="right"/>
              <w:rPr>
                <w:rFonts w:ascii="Calibri" w:eastAsia="Calibri" w:hAnsi="Calibri" w:cs="Calibri"/>
                <w:color w:val="000000"/>
                <w:kern w:val="2"/>
                <w:szCs w:val="24"/>
              </w:rPr>
            </w:pPr>
            <w:r w:rsidRPr="001D3471">
              <w:rPr>
                <w:rFonts w:ascii="Calibri" w:eastAsia="Calibri" w:hAnsi="Calibri" w:cs="Calibri"/>
                <w:b/>
                <w:color w:val="000000"/>
                <w:kern w:val="2"/>
                <w:sz w:val="24"/>
                <w:szCs w:val="24"/>
              </w:rPr>
              <w:t xml:space="preserve">κατασκευαστή </w:t>
            </w:r>
          </w:p>
        </w:tc>
      </w:tr>
      <w:tr w:rsidR="0006452B" w:rsidRPr="00646A5E" w14:paraId="778B8B65" w14:textId="47434453" w:rsidTr="001D3471">
        <w:tc>
          <w:tcPr>
            <w:tcW w:w="610" w:type="dxa"/>
          </w:tcPr>
          <w:p w14:paraId="69AF4686" w14:textId="77777777" w:rsidR="0006452B" w:rsidRPr="00646A5E" w:rsidRDefault="0006452B" w:rsidP="00CD5051">
            <w:pPr>
              <w:spacing w:line="276" w:lineRule="auto"/>
              <w:jc w:val="center"/>
              <w:rPr>
                <w:rFonts w:asciiTheme="minorHAnsi" w:hAnsiTheme="minorHAnsi" w:cstheme="minorHAnsi"/>
                <w:b/>
                <w:bCs/>
                <w:sz w:val="24"/>
                <w:szCs w:val="24"/>
              </w:rPr>
            </w:pPr>
          </w:p>
        </w:tc>
        <w:tc>
          <w:tcPr>
            <w:tcW w:w="5155" w:type="dxa"/>
          </w:tcPr>
          <w:p w14:paraId="04316F68" w14:textId="77777777" w:rsidR="0006452B" w:rsidRPr="00646A5E" w:rsidRDefault="0006452B" w:rsidP="00CD5051">
            <w:pPr>
              <w:spacing w:line="276" w:lineRule="auto"/>
              <w:rPr>
                <w:rFonts w:asciiTheme="minorHAnsi" w:hAnsiTheme="minorHAnsi" w:cstheme="minorHAnsi"/>
                <w:b/>
                <w:sz w:val="24"/>
                <w:szCs w:val="24"/>
              </w:rPr>
            </w:pPr>
            <w:r w:rsidRPr="00646A5E">
              <w:rPr>
                <w:rFonts w:asciiTheme="minorHAnsi" w:hAnsiTheme="minorHAnsi" w:cstheme="minorHAnsi"/>
                <w:b/>
                <w:sz w:val="24"/>
                <w:szCs w:val="24"/>
              </w:rPr>
              <w:t>Σύστημα Αδιάλειπτης Ενέργειας (UPS)</w:t>
            </w:r>
          </w:p>
        </w:tc>
        <w:tc>
          <w:tcPr>
            <w:tcW w:w="1272" w:type="dxa"/>
          </w:tcPr>
          <w:p w14:paraId="6D558D3F" w14:textId="77777777" w:rsidR="0006452B" w:rsidRPr="00646A5E" w:rsidRDefault="0006452B" w:rsidP="0006452B">
            <w:pPr>
              <w:spacing w:line="276" w:lineRule="auto"/>
              <w:rPr>
                <w:rFonts w:asciiTheme="minorHAnsi" w:hAnsiTheme="minorHAnsi" w:cstheme="minorHAnsi"/>
                <w:b/>
                <w:sz w:val="24"/>
                <w:szCs w:val="24"/>
              </w:rPr>
            </w:pPr>
          </w:p>
        </w:tc>
        <w:tc>
          <w:tcPr>
            <w:tcW w:w="1351" w:type="dxa"/>
          </w:tcPr>
          <w:p w14:paraId="73A52430" w14:textId="77777777" w:rsidR="0006452B" w:rsidRPr="00646A5E" w:rsidRDefault="0006452B" w:rsidP="00CD5051">
            <w:pPr>
              <w:spacing w:line="276" w:lineRule="auto"/>
              <w:rPr>
                <w:rFonts w:asciiTheme="minorHAnsi" w:hAnsiTheme="minorHAnsi" w:cstheme="minorHAnsi"/>
                <w:b/>
                <w:sz w:val="24"/>
                <w:szCs w:val="24"/>
              </w:rPr>
            </w:pPr>
          </w:p>
        </w:tc>
        <w:tc>
          <w:tcPr>
            <w:tcW w:w="1960" w:type="dxa"/>
          </w:tcPr>
          <w:p w14:paraId="7AA10C13" w14:textId="77777777" w:rsidR="0006452B" w:rsidRPr="00646A5E" w:rsidRDefault="0006452B" w:rsidP="00CD5051">
            <w:pPr>
              <w:spacing w:line="276" w:lineRule="auto"/>
              <w:rPr>
                <w:rFonts w:asciiTheme="minorHAnsi" w:hAnsiTheme="minorHAnsi" w:cstheme="minorHAnsi"/>
                <w:b/>
                <w:sz w:val="24"/>
                <w:szCs w:val="24"/>
              </w:rPr>
            </w:pPr>
          </w:p>
        </w:tc>
      </w:tr>
      <w:tr w:rsidR="0006452B" w:rsidRPr="00646A5E" w14:paraId="03A4B354" w14:textId="0F5932A3" w:rsidTr="001D3471">
        <w:tc>
          <w:tcPr>
            <w:tcW w:w="610" w:type="dxa"/>
          </w:tcPr>
          <w:p w14:paraId="3F6F9EBF"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1</w:t>
            </w:r>
          </w:p>
        </w:tc>
        <w:tc>
          <w:tcPr>
            <w:tcW w:w="5155" w:type="dxa"/>
          </w:tcPr>
          <w:p w14:paraId="3829E55F" w14:textId="77777777" w:rsidR="0006452B" w:rsidRPr="00646A5E" w:rsidRDefault="0006452B" w:rsidP="001D3471">
            <w:pPr>
              <w:spacing w:line="259" w:lineRule="auto"/>
              <w:rPr>
                <w:rFonts w:asciiTheme="minorHAnsi" w:eastAsia="Calibri" w:hAnsiTheme="minorHAnsi" w:cstheme="minorHAnsi"/>
                <w:color w:val="000000"/>
                <w:kern w:val="2"/>
                <w:sz w:val="24"/>
                <w:szCs w:val="24"/>
              </w:rPr>
            </w:pPr>
            <w:r w:rsidRPr="00646A5E">
              <w:rPr>
                <w:rFonts w:asciiTheme="minorHAnsi" w:eastAsia="Calibri" w:hAnsiTheme="minorHAnsi" w:cstheme="minorHAnsi"/>
                <w:b/>
                <w:color w:val="000000"/>
                <w:kern w:val="2"/>
                <w:sz w:val="24"/>
                <w:szCs w:val="24"/>
              </w:rPr>
              <w:t xml:space="preserve">Ηλεκτροπαραγωγό Ζεύγος (Η/Ζ) </w:t>
            </w:r>
          </w:p>
          <w:p w14:paraId="3A513B23" w14:textId="77777777" w:rsidR="0006452B" w:rsidRPr="00646A5E" w:rsidRDefault="0006452B" w:rsidP="0006452B">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είναι εφεδρικής λειτουργίας, ισχύος τουλάχιστον 50 kVA. </w:t>
            </w:r>
          </w:p>
          <w:p w14:paraId="59568E72" w14:textId="77777777" w:rsidR="0006452B" w:rsidRPr="00646A5E" w:rsidRDefault="0006452B" w:rsidP="0006452B">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διαθέτει κινητήρα ντίζελ και γεννήτρια. </w:t>
            </w:r>
          </w:p>
          <w:p w14:paraId="68A3985C" w14:textId="77777777" w:rsidR="0006452B" w:rsidRPr="00646A5E" w:rsidRDefault="0006452B" w:rsidP="0006452B">
            <w:pPr>
              <w:numPr>
                <w:ilvl w:val="0"/>
                <w:numId w:val="25"/>
              </w:numPr>
              <w:spacing w:after="1" w:line="259"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περιλαμβάνει αυτόματο πίνακα ελέγχου και διακόπτη προστασίας. </w:t>
            </w:r>
          </w:p>
          <w:p w14:paraId="6718DF4E" w14:textId="77777777" w:rsidR="0006452B" w:rsidRPr="00646A5E" w:rsidRDefault="0006452B" w:rsidP="0006452B">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φέρει ηχομονωτικό κάλυμμα και αντικραδασμική βάση. </w:t>
            </w:r>
          </w:p>
          <w:p w14:paraId="403BA407" w14:textId="77777777" w:rsidR="0006452B" w:rsidRPr="00646A5E" w:rsidRDefault="0006452B" w:rsidP="0006452B">
            <w:pPr>
              <w:numPr>
                <w:ilvl w:val="0"/>
                <w:numId w:val="25"/>
              </w:numPr>
              <w:spacing w:after="1"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συνοδεύεται από καλώδια ΝΥΥ 5x25mm², έως 30 m. </w:t>
            </w:r>
          </w:p>
          <w:p w14:paraId="4B108193" w14:textId="77777777" w:rsidR="0006452B" w:rsidRPr="00646A5E" w:rsidRDefault="0006452B" w:rsidP="0006452B">
            <w:pPr>
              <w:numPr>
                <w:ilvl w:val="0"/>
                <w:numId w:val="25"/>
              </w:numPr>
              <w:spacing w:after="2" w:line="259"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είναι κατασκευασμένο σύμφωνα με το πρότυπο ISO 3046. </w:t>
            </w:r>
          </w:p>
          <w:p w14:paraId="5347C6DB" w14:textId="77777777" w:rsidR="0006452B" w:rsidRPr="00646A5E" w:rsidRDefault="0006452B" w:rsidP="0006452B">
            <w:pPr>
              <w:numPr>
                <w:ilvl w:val="0"/>
                <w:numId w:val="25"/>
              </w:numPr>
              <w:spacing w:after="160" w:line="241" w:lineRule="auto"/>
              <w:ind w:left="720" w:right="60"/>
              <w:rPr>
                <w:rFonts w:asciiTheme="minorHAnsi" w:eastAsia="Calibri" w:hAnsiTheme="minorHAnsi" w:cstheme="minorHAnsi"/>
                <w:color w:val="000000"/>
                <w:kern w:val="2"/>
                <w:sz w:val="24"/>
                <w:szCs w:val="24"/>
              </w:rPr>
            </w:pPr>
            <w:r w:rsidRPr="00646A5E">
              <w:rPr>
                <w:rFonts w:asciiTheme="minorHAnsi" w:eastAsia="Calibri" w:hAnsiTheme="minorHAnsi" w:cstheme="minorHAnsi"/>
                <w:color w:val="000000"/>
                <w:kern w:val="2"/>
                <w:sz w:val="24"/>
                <w:szCs w:val="24"/>
              </w:rPr>
              <w:t xml:space="preserve">Να συνοδεύεται από συσσωρευτή(-ές) με χωρητικότητα επαρκή για τουλάχιστον 10 προσπάθειες εκκίνησης </w:t>
            </w:r>
          </w:p>
        </w:tc>
        <w:tc>
          <w:tcPr>
            <w:tcW w:w="1272" w:type="dxa"/>
          </w:tcPr>
          <w:p w14:paraId="7FA4D839" w14:textId="77777777" w:rsidR="0006452B" w:rsidRDefault="0006452B" w:rsidP="0006452B">
            <w:pPr>
              <w:spacing w:line="259" w:lineRule="auto"/>
              <w:ind w:left="360"/>
              <w:rPr>
                <w:rFonts w:asciiTheme="minorHAnsi" w:eastAsia="Calibri" w:hAnsiTheme="minorHAnsi" w:cstheme="minorHAnsi"/>
                <w:b/>
                <w:color w:val="000000"/>
                <w:kern w:val="2"/>
                <w:sz w:val="24"/>
                <w:szCs w:val="24"/>
              </w:rPr>
            </w:pPr>
          </w:p>
          <w:p w14:paraId="35C6B49A" w14:textId="77777777" w:rsidR="0006452B" w:rsidRDefault="0006452B" w:rsidP="0006452B">
            <w:pPr>
              <w:spacing w:line="259" w:lineRule="auto"/>
              <w:ind w:left="360"/>
              <w:rPr>
                <w:rFonts w:asciiTheme="minorHAnsi" w:eastAsia="Calibri" w:hAnsiTheme="minorHAnsi" w:cstheme="minorHAnsi"/>
                <w:b/>
                <w:color w:val="000000"/>
                <w:kern w:val="2"/>
                <w:sz w:val="24"/>
                <w:szCs w:val="24"/>
              </w:rPr>
            </w:pPr>
          </w:p>
          <w:p w14:paraId="00C10690" w14:textId="77777777" w:rsidR="0006452B" w:rsidRDefault="0006452B" w:rsidP="0006452B">
            <w:pPr>
              <w:spacing w:line="259" w:lineRule="auto"/>
              <w:ind w:left="360"/>
              <w:rPr>
                <w:rFonts w:asciiTheme="minorHAnsi" w:eastAsia="Calibri" w:hAnsiTheme="minorHAnsi" w:cstheme="minorHAnsi"/>
                <w:b/>
                <w:color w:val="000000"/>
                <w:kern w:val="2"/>
                <w:sz w:val="24"/>
                <w:szCs w:val="24"/>
              </w:rPr>
            </w:pPr>
          </w:p>
          <w:p w14:paraId="1FC2DC75" w14:textId="77777777" w:rsidR="0006452B" w:rsidRDefault="0006452B" w:rsidP="0006452B">
            <w:pPr>
              <w:spacing w:line="259" w:lineRule="auto"/>
              <w:ind w:left="360"/>
              <w:rPr>
                <w:rFonts w:asciiTheme="minorHAnsi" w:eastAsia="Calibri" w:hAnsiTheme="minorHAnsi" w:cstheme="minorHAnsi"/>
                <w:b/>
                <w:color w:val="000000"/>
                <w:kern w:val="2"/>
                <w:sz w:val="24"/>
                <w:szCs w:val="24"/>
              </w:rPr>
            </w:pPr>
          </w:p>
          <w:p w14:paraId="6202EDCC" w14:textId="77777777" w:rsidR="0006452B" w:rsidRDefault="0006452B" w:rsidP="0006452B">
            <w:pPr>
              <w:spacing w:line="259" w:lineRule="auto"/>
              <w:ind w:left="360"/>
              <w:rPr>
                <w:rFonts w:asciiTheme="minorHAnsi" w:eastAsia="Calibri" w:hAnsiTheme="minorHAnsi" w:cstheme="minorHAnsi"/>
                <w:b/>
                <w:color w:val="000000"/>
                <w:kern w:val="2"/>
                <w:sz w:val="24"/>
                <w:szCs w:val="24"/>
              </w:rPr>
            </w:pPr>
          </w:p>
          <w:p w14:paraId="60838D5B" w14:textId="77777777" w:rsidR="0006452B" w:rsidRDefault="0006452B" w:rsidP="0006452B">
            <w:pPr>
              <w:spacing w:line="259" w:lineRule="auto"/>
              <w:ind w:left="360"/>
              <w:rPr>
                <w:rFonts w:asciiTheme="minorHAnsi" w:eastAsia="Calibri" w:hAnsiTheme="minorHAnsi" w:cstheme="minorHAnsi"/>
                <w:b/>
                <w:color w:val="000000"/>
                <w:kern w:val="2"/>
                <w:sz w:val="24"/>
                <w:szCs w:val="24"/>
              </w:rPr>
            </w:pPr>
          </w:p>
          <w:p w14:paraId="7BE01F10" w14:textId="64772325" w:rsidR="0006452B" w:rsidRPr="00646A5E" w:rsidRDefault="0006452B" w:rsidP="0006452B">
            <w:pPr>
              <w:spacing w:line="259" w:lineRule="auto"/>
              <w:ind w:left="360"/>
              <w:rPr>
                <w:rFonts w:asciiTheme="minorHAnsi" w:eastAsia="Calibri" w:hAnsiTheme="minorHAnsi" w:cstheme="minorHAnsi"/>
                <w:b/>
                <w:color w:val="000000"/>
                <w:kern w:val="2"/>
                <w:sz w:val="24"/>
                <w:szCs w:val="24"/>
              </w:rPr>
            </w:pPr>
            <w:r>
              <w:rPr>
                <w:rFonts w:asciiTheme="minorHAnsi" w:eastAsia="Calibri" w:hAnsiTheme="minorHAnsi" w:cstheme="minorHAnsi"/>
                <w:b/>
                <w:color w:val="000000"/>
                <w:kern w:val="2"/>
                <w:sz w:val="24"/>
                <w:szCs w:val="24"/>
              </w:rPr>
              <w:t>ΝΑΙ</w:t>
            </w:r>
          </w:p>
        </w:tc>
        <w:tc>
          <w:tcPr>
            <w:tcW w:w="1351" w:type="dxa"/>
          </w:tcPr>
          <w:p w14:paraId="05A24EE2" w14:textId="77777777" w:rsidR="0006452B" w:rsidRPr="00646A5E" w:rsidRDefault="0006452B" w:rsidP="00CD5051">
            <w:pPr>
              <w:spacing w:line="259" w:lineRule="auto"/>
              <w:ind w:left="360"/>
              <w:rPr>
                <w:rFonts w:asciiTheme="minorHAnsi" w:eastAsia="Calibri" w:hAnsiTheme="minorHAnsi" w:cstheme="minorHAnsi"/>
                <w:b/>
                <w:color w:val="000000"/>
                <w:kern w:val="2"/>
                <w:sz w:val="24"/>
                <w:szCs w:val="24"/>
              </w:rPr>
            </w:pPr>
          </w:p>
        </w:tc>
        <w:tc>
          <w:tcPr>
            <w:tcW w:w="1960" w:type="dxa"/>
          </w:tcPr>
          <w:p w14:paraId="6BF842E5" w14:textId="77777777" w:rsidR="0006452B" w:rsidRPr="00646A5E" w:rsidRDefault="0006452B" w:rsidP="00CD5051">
            <w:pPr>
              <w:spacing w:line="259" w:lineRule="auto"/>
              <w:ind w:left="360"/>
              <w:rPr>
                <w:rFonts w:asciiTheme="minorHAnsi" w:eastAsia="Calibri" w:hAnsiTheme="minorHAnsi" w:cstheme="minorHAnsi"/>
                <w:b/>
                <w:color w:val="000000"/>
                <w:kern w:val="2"/>
                <w:sz w:val="24"/>
                <w:szCs w:val="24"/>
              </w:rPr>
            </w:pPr>
          </w:p>
        </w:tc>
      </w:tr>
      <w:tr w:rsidR="0006452B" w:rsidRPr="00646A5E" w14:paraId="04B2ED2C" w14:textId="2E2B476D" w:rsidTr="001D3471">
        <w:tc>
          <w:tcPr>
            <w:tcW w:w="610" w:type="dxa"/>
          </w:tcPr>
          <w:p w14:paraId="608042FA"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2</w:t>
            </w:r>
          </w:p>
        </w:tc>
        <w:tc>
          <w:tcPr>
            <w:tcW w:w="5155" w:type="dxa"/>
          </w:tcPr>
          <w:p w14:paraId="33966A21" w14:textId="77777777" w:rsidR="0006452B" w:rsidRPr="00646A5E" w:rsidRDefault="0006452B" w:rsidP="00CD5051">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Κινητήρας </w:t>
            </w:r>
          </w:p>
          <w:p w14:paraId="2C7250C0"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αέρα καύσης με φίλτρο αέρος ξηρού τύπου. </w:t>
            </w:r>
          </w:p>
          <w:p w14:paraId="3890AAA5"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προθέρμανση ψυκτικού υγρού του κινητήρα </w:t>
            </w:r>
          </w:p>
          <w:p w14:paraId="20EF4E11"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ψύξης μέσω ψυγείου με κυκλοφορία ψυκτικού υγρού από αντλία νερού και ανεμιστήρα. </w:t>
            </w:r>
          </w:p>
          <w:p w14:paraId="179298A7"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λίπανσης με αντλία λαδιού γραναζωτή και ψύκτη λαδιού. </w:t>
            </w:r>
          </w:p>
          <w:p w14:paraId="6DF6F42A"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τροφοδοσίας πετρελαίου με ανυψωτική αντλία και αντλία έγχυσης, με αντικαθιστούμενα φίλτρα. </w:t>
            </w:r>
          </w:p>
          <w:p w14:paraId="3601E39F"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σύστημα εκκίνησης με ηλεκτρικό εκκινητή 12V ή 24V DC, με αυτόματη εμπλοκή και αποσύμπλεξη. </w:t>
            </w:r>
          </w:p>
          <w:p w14:paraId="0186280D"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lastRenderedPageBreak/>
              <w:t>•</w:t>
            </w:r>
            <w:r w:rsidRPr="00646A5E">
              <w:rPr>
                <w:rFonts w:asciiTheme="minorHAnsi" w:hAnsiTheme="minorHAnsi" w:cstheme="minorHAnsi"/>
                <w:sz w:val="24"/>
                <w:szCs w:val="24"/>
              </w:rPr>
              <w:tab/>
              <w:t xml:space="preserve">Να διαθέτει σύστημα απαγωγής καυσαερίων με βιομηχανικό αποσιωπητήρα βαρέως τύπου. </w:t>
            </w:r>
          </w:p>
          <w:p w14:paraId="12BB33AC"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έχει κατανάλωση καυσίμου στο 100% του ονομαστικού φορτίου ≤ 10,5 lt/h. </w:t>
            </w:r>
          </w:p>
          <w:p w14:paraId="32BA02C3"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δεξαμενή καυσίμου χωρητικότητας τουλάχιστον 145 lt. </w:t>
            </w:r>
          </w:p>
          <w:p w14:paraId="2508B770"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προστασία για χαμηλή πίεση ελαίου. </w:t>
            </w:r>
          </w:p>
          <w:p w14:paraId="5A72158C"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προστασία για υψηλή θερμοκρασία νερού ψύξης. </w:t>
            </w:r>
          </w:p>
          <w:p w14:paraId="65B1737C"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προστασία για υπερστροφία κινητήρα. </w:t>
            </w:r>
          </w:p>
          <w:p w14:paraId="63A8597A"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Ηλεκτρονικό ρυθμιστή στροφών </w:t>
            </w:r>
          </w:p>
          <w:p w14:paraId="4C7D79B5"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διαθέτει προστασία για αποτυχία εκκινήσεως.</w:t>
            </w:r>
          </w:p>
        </w:tc>
        <w:tc>
          <w:tcPr>
            <w:tcW w:w="1272" w:type="dxa"/>
          </w:tcPr>
          <w:p w14:paraId="23D751C6" w14:textId="77777777" w:rsidR="0006452B" w:rsidRDefault="0006452B" w:rsidP="0006452B">
            <w:pPr>
              <w:spacing w:line="276" w:lineRule="auto"/>
              <w:rPr>
                <w:rFonts w:asciiTheme="minorHAnsi" w:hAnsiTheme="minorHAnsi" w:cstheme="minorHAnsi"/>
                <w:b/>
                <w:bCs/>
                <w:sz w:val="24"/>
                <w:szCs w:val="24"/>
              </w:rPr>
            </w:pPr>
          </w:p>
          <w:p w14:paraId="4DF4FDC3" w14:textId="77777777" w:rsidR="0006452B" w:rsidRDefault="0006452B" w:rsidP="0006452B">
            <w:pPr>
              <w:spacing w:line="276" w:lineRule="auto"/>
              <w:rPr>
                <w:rFonts w:asciiTheme="minorHAnsi" w:hAnsiTheme="minorHAnsi" w:cstheme="minorHAnsi"/>
                <w:b/>
                <w:bCs/>
                <w:sz w:val="24"/>
                <w:szCs w:val="24"/>
              </w:rPr>
            </w:pPr>
          </w:p>
          <w:p w14:paraId="10C0428E" w14:textId="77777777" w:rsidR="0006452B" w:rsidRDefault="0006452B" w:rsidP="0006452B">
            <w:pPr>
              <w:spacing w:line="276" w:lineRule="auto"/>
              <w:rPr>
                <w:rFonts w:asciiTheme="minorHAnsi" w:hAnsiTheme="minorHAnsi" w:cstheme="minorHAnsi"/>
                <w:b/>
                <w:bCs/>
                <w:sz w:val="24"/>
                <w:szCs w:val="24"/>
              </w:rPr>
            </w:pPr>
          </w:p>
          <w:p w14:paraId="5AC1112B" w14:textId="77777777" w:rsidR="0006452B" w:rsidRDefault="0006452B" w:rsidP="0006452B">
            <w:pPr>
              <w:spacing w:line="276" w:lineRule="auto"/>
              <w:rPr>
                <w:rFonts w:asciiTheme="minorHAnsi" w:hAnsiTheme="minorHAnsi" w:cstheme="minorHAnsi"/>
                <w:b/>
                <w:bCs/>
                <w:sz w:val="24"/>
                <w:szCs w:val="24"/>
              </w:rPr>
            </w:pPr>
          </w:p>
          <w:p w14:paraId="4A4EC28E" w14:textId="77777777" w:rsidR="0006452B" w:rsidRDefault="0006452B" w:rsidP="0006452B">
            <w:pPr>
              <w:spacing w:line="276" w:lineRule="auto"/>
              <w:rPr>
                <w:rFonts w:asciiTheme="minorHAnsi" w:hAnsiTheme="minorHAnsi" w:cstheme="minorHAnsi"/>
                <w:b/>
                <w:bCs/>
                <w:sz w:val="24"/>
                <w:szCs w:val="24"/>
              </w:rPr>
            </w:pPr>
          </w:p>
          <w:p w14:paraId="40E70860" w14:textId="77777777" w:rsidR="0006452B" w:rsidRDefault="0006452B" w:rsidP="0006452B">
            <w:pPr>
              <w:spacing w:line="276" w:lineRule="auto"/>
              <w:rPr>
                <w:rFonts w:asciiTheme="minorHAnsi" w:hAnsiTheme="minorHAnsi" w:cstheme="minorHAnsi"/>
                <w:b/>
                <w:bCs/>
                <w:sz w:val="24"/>
                <w:szCs w:val="24"/>
              </w:rPr>
            </w:pPr>
          </w:p>
          <w:p w14:paraId="7D6A9057" w14:textId="77777777" w:rsidR="0006452B" w:rsidRDefault="0006452B" w:rsidP="0006452B">
            <w:pPr>
              <w:spacing w:line="276" w:lineRule="auto"/>
              <w:rPr>
                <w:rFonts w:asciiTheme="minorHAnsi" w:hAnsiTheme="minorHAnsi" w:cstheme="minorHAnsi"/>
                <w:b/>
                <w:bCs/>
                <w:sz w:val="24"/>
                <w:szCs w:val="24"/>
              </w:rPr>
            </w:pPr>
          </w:p>
          <w:p w14:paraId="62FB4E16" w14:textId="77777777" w:rsidR="0006452B" w:rsidRDefault="0006452B" w:rsidP="0006452B">
            <w:pPr>
              <w:spacing w:line="276" w:lineRule="auto"/>
              <w:rPr>
                <w:rFonts w:asciiTheme="minorHAnsi" w:hAnsiTheme="minorHAnsi" w:cstheme="minorHAnsi"/>
                <w:b/>
                <w:bCs/>
                <w:sz w:val="24"/>
                <w:szCs w:val="24"/>
              </w:rPr>
            </w:pPr>
          </w:p>
          <w:p w14:paraId="4A7C48E0" w14:textId="77777777" w:rsidR="0006452B" w:rsidRDefault="0006452B" w:rsidP="0006452B">
            <w:pPr>
              <w:spacing w:line="276" w:lineRule="auto"/>
              <w:rPr>
                <w:rFonts w:asciiTheme="minorHAnsi" w:hAnsiTheme="minorHAnsi" w:cstheme="minorHAnsi"/>
                <w:b/>
                <w:bCs/>
                <w:sz w:val="24"/>
                <w:szCs w:val="24"/>
              </w:rPr>
            </w:pPr>
          </w:p>
          <w:p w14:paraId="10719523" w14:textId="13AFEEF6" w:rsidR="0006452B" w:rsidRPr="00646A5E"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55D2935C" w14:textId="77777777" w:rsidR="0006452B" w:rsidRPr="00646A5E" w:rsidRDefault="0006452B" w:rsidP="00CD5051">
            <w:pPr>
              <w:spacing w:line="276" w:lineRule="auto"/>
              <w:jc w:val="both"/>
              <w:rPr>
                <w:rFonts w:asciiTheme="minorHAnsi" w:hAnsiTheme="minorHAnsi" w:cstheme="minorHAnsi"/>
                <w:b/>
                <w:bCs/>
                <w:sz w:val="24"/>
                <w:szCs w:val="24"/>
              </w:rPr>
            </w:pPr>
          </w:p>
        </w:tc>
        <w:tc>
          <w:tcPr>
            <w:tcW w:w="1960" w:type="dxa"/>
          </w:tcPr>
          <w:p w14:paraId="4D5FDA5E" w14:textId="77777777" w:rsidR="0006452B" w:rsidRPr="00646A5E" w:rsidRDefault="0006452B" w:rsidP="00CD5051">
            <w:pPr>
              <w:spacing w:line="276" w:lineRule="auto"/>
              <w:jc w:val="both"/>
              <w:rPr>
                <w:rFonts w:asciiTheme="minorHAnsi" w:hAnsiTheme="minorHAnsi" w:cstheme="minorHAnsi"/>
                <w:b/>
                <w:bCs/>
                <w:sz w:val="24"/>
                <w:szCs w:val="24"/>
              </w:rPr>
            </w:pPr>
          </w:p>
        </w:tc>
      </w:tr>
      <w:tr w:rsidR="0006452B" w:rsidRPr="00646A5E" w14:paraId="448AF2F2" w14:textId="714923B5" w:rsidTr="001D3471">
        <w:tc>
          <w:tcPr>
            <w:tcW w:w="610" w:type="dxa"/>
          </w:tcPr>
          <w:p w14:paraId="5F417159"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3</w:t>
            </w:r>
          </w:p>
        </w:tc>
        <w:tc>
          <w:tcPr>
            <w:tcW w:w="5155" w:type="dxa"/>
          </w:tcPr>
          <w:p w14:paraId="6CA63E4B" w14:textId="77777777" w:rsidR="0006452B" w:rsidRPr="00646A5E" w:rsidRDefault="0006452B" w:rsidP="00CD5051">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Γεννήτρια </w:t>
            </w:r>
          </w:p>
          <w:p w14:paraId="40B0B0B7"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τύπου ηλεκτρονικού. </w:t>
            </w:r>
          </w:p>
          <w:p w14:paraId="557844DB"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παρέχει τάση τριφασική 400/230V. </w:t>
            </w:r>
          </w:p>
          <w:p w14:paraId="01F66060"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λειτουργεί σε συχνότητα 50 Hz. </w:t>
            </w:r>
          </w:p>
          <w:p w14:paraId="63DBFC0B"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τετραπολική, σύγχρονη, αυτοδιεγειρόμενη και αυτορυθμιζόμενη, χωρίς ψήκτρες. </w:t>
            </w:r>
          </w:p>
          <w:p w14:paraId="0961228B"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έχει μόνωση τουλάχιστον κλάσης H. </w:t>
            </w:r>
          </w:p>
          <w:p w14:paraId="6E76F23B"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βαθμό προστασίας τουλάχιστον IP23. </w:t>
            </w:r>
          </w:p>
          <w:p w14:paraId="6437A310"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έχει συνδεσμολογία αστέρα με ουδέτερο γειωμένο. </w:t>
            </w:r>
          </w:p>
          <w:p w14:paraId="457790BA"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πραγματοποιεί τη ρύθμιση τάσης μέσω αυτόματου ηλεκτρονικού ρυθμιστή τάσης (AVR).</w:t>
            </w:r>
          </w:p>
          <w:p w14:paraId="16F80956"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 </w:t>
            </w:r>
            <w:r w:rsidRPr="00646A5E">
              <w:rPr>
                <w:rFonts w:asciiTheme="minorHAnsi" w:hAnsiTheme="minorHAnsi" w:cstheme="minorHAnsi"/>
                <w:sz w:val="24"/>
                <w:szCs w:val="24"/>
              </w:rPr>
              <w:tab/>
              <w:t>Να διαθέτει ο ρυθμιστής τάσης προστασία από υπερδιέγερση</w:t>
            </w:r>
          </w:p>
        </w:tc>
        <w:tc>
          <w:tcPr>
            <w:tcW w:w="1272" w:type="dxa"/>
          </w:tcPr>
          <w:p w14:paraId="44885A0F" w14:textId="77777777" w:rsidR="0006452B" w:rsidRDefault="0006452B" w:rsidP="0006452B">
            <w:pPr>
              <w:spacing w:line="276" w:lineRule="auto"/>
              <w:rPr>
                <w:rFonts w:asciiTheme="minorHAnsi" w:hAnsiTheme="minorHAnsi" w:cstheme="minorHAnsi"/>
                <w:b/>
                <w:bCs/>
                <w:sz w:val="24"/>
                <w:szCs w:val="24"/>
              </w:rPr>
            </w:pPr>
          </w:p>
          <w:p w14:paraId="4CE48664" w14:textId="77777777" w:rsidR="0006452B" w:rsidRDefault="0006452B" w:rsidP="0006452B">
            <w:pPr>
              <w:spacing w:line="276" w:lineRule="auto"/>
              <w:rPr>
                <w:rFonts w:asciiTheme="minorHAnsi" w:hAnsiTheme="minorHAnsi" w:cstheme="minorHAnsi"/>
                <w:b/>
                <w:bCs/>
                <w:sz w:val="24"/>
                <w:szCs w:val="24"/>
              </w:rPr>
            </w:pPr>
          </w:p>
          <w:p w14:paraId="266ED5DF" w14:textId="77777777" w:rsidR="0006452B" w:rsidRDefault="0006452B" w:rsidP="0006452B">
            <w:pPr>
              <w:spacing w:line="276" w:lineRule="auto"/>
              <w:rPr>
                <w:rFonts w:asciiTheme="minorHAnsi" w:hAnsiTheme="minorHAnsi" w:cstheme="minorHAnsi"/>
                <w:b/>
                <w:bCs/>
                <w:sz w:val="24"/>
                <w:szCs w:val="24"/>
              </w:rPr>
            </w:pPr>
          </w:p>
          <w:p w14:paraId="4340BA8B" w14:textId="77777777" w:rsidR="0006452B" w:rsidRDefault="0006452B" w:rsidP="0006452B">
            <w:pPr>
              <w:spacing w:line="276" w:lineRule="auto"/>
              <w:rPr>
                <w:rFonts w:asciiTheme="minorHAnsi" w:hAnsiTheme="minorHAnsi" w:cstheme="minorHAnsi"/>
                <w:b/>
                <w:bCs/>
                <w:sz w:val="24"/>
                <w:szCs w:val="24"/>
              </w:rPr>
            </w:pPr>
          </w:p>
          <w:p w14:paraId="098332AD" w14:textId="1C82F984" w:rsidR="0006452B" w:rsidRPr="00646A5E"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701FC37F" w14:textId="77777777" w:rsidR="0006452B" w:rsidRPr="00646A5E" w:rsidRDefault="0006452B" w:rsidP="00CD5051">
            <w:pPr>
              <w:spacing w:line="276" w:lineRule="auto"/>
              <w:jc w:val="both"/>
              <w:rPr>
                <w:rFonts w:asciiTheme="minorHAnsi" w:hAnsiTheme="minorHAnsi" w:cstheme="minorHAnsi"/>
                <w:b/>
                <w:bCs/>
                <w:sz w:val="24"/>
                <w:szCs w:val="24"/>
              </w:rPr>
            </w:pPr>
          </w:p>
        </w:tc>
        <w:tc>
          <w:tcPr>
            <w:tcW w:w="1960" w:type="dxa"/>
          </w:tcPr>
          <w:p w14:paraId="1DEBD59C" w14:textId="77777777" w:rsidR="0006452B" w:rsidRPr="00646A5E" w:rsidRDefault="0006452B" w:rsidP="00CD5051">
            <w:pPr>
              <w:spacing w:line="276" w:lineRule="auto"/>
              <w:jc w:val="both"/>
              <w:rPr>
                <w:rFonts w:asciiTheme="minorHAnsi" w:hAnsiTheme="minorHAnsi" w:cstheme="minorHAnsi"/>
                <w:b/>
                <w:bCs/>
                <w:sz w:val="24"/>
                <w:szCs w:val="24"/>
              </w:rPr>
            </w:pPr>
          </w:p>
        </w:tc>
      </w:tr>
      <w:tr w:rsidR="0006452B" w:rsidRPr="00646A5E" w14:paraId="3194C395" w14:textId="7B6E8913" w:rsidTr="001D3471">
        <w:tc>
          <w:tcPr>
            <w:tcW w:w="610" w:type="dxa"/>
          </w:tcPr>
          <w:p w14:paraId="21970B6D"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4</w:t>
            </w:r>
          </w:p>
        </w:tc>
        <w:tc>
          <w:tcPr>
            <w:tcW w:w="5155" w:type="dxa"/>
          </w:tcPr>
          <w:p w14:paraId="3A9E2273" w14:textId="77777777" w:rsidR="0006452B" w:rsidRPr="00646A5E" w:rsidRDefault="0006452B" w:rsidP="00CD5051">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Πίνακας Ελέγχου </w:t>
            </w:r>
          </w:p>
          <w:p w14:paraId="5F9C650D"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ψηφιακής τεχνολογίας με ενσωματωμένο επεξεργαστή. </w:t>
            </w:r>
          </w:p>
          <w:p w14:paraId="0DDD844F"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w:t>
            </w:r>
            <w:r w:rsidRPr="00646A5E">
              <w:rPr>
                <w:rFonts w:asciiTheme="minorHAnsi" w:hAnsiTheme="minorHAnsi" w:cstheme="minorHAnsi"/>
                <w:sz w:val="24"/>
                <w:szCs w:val="24"/>
              </w:rPr>
              <w:tab/>
              <w:t xml:space="preserve">διαθέτει </w:t>
            </w:r>
            <w:r w:rsidRPr="00646A5E">
              <w:rPr>
                <w:rFonts w:asciiTheme="minorHAnsi" w:hAnsiTheme="minorHAnsi" w:cstheme="minorHAnsi"/>
                <w:sz w:val="24"/>
                <w:szCs w:val="24"/>
              </w:rPr>
              <w:tab/>
              <w:t xml:space="preserve">δυνατότητα απομακρυσμένης </w:t>
            </w:r>
          </w:p>
          <w:p w14:paraId="06298359"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παρακολούθησης </w:t>
            </w:r>
            <w:r w:rsidRPr="00646A5E">
              <w:rPr>
                <w:rFonts w:asciiTheme="minorHAnsi" w:hAnsiTheme="minorHAnsi" w:cstheme="minorHAnsi"/>
                <w:sz w:val="24"/>
                <w:szCs w:val="24"/>
              </w:rPr>
              <w:tab/>
              <w:t xml:space="preserve">μέσω διεπαφής RS485. </w:t>
            </w:r>
          </w:p>
          <w:p w14:paraId="01A0AD1A"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υπάρχει  δυνατότητα απομακρυσμένης επικοινωνίας μέσω MODBUS TCP/IP Ethernet με χρήση μονάδας DSE 890MKII, η οποία επιτρέπει </w:t>
            </w:r>
            <w:r w:rsidRPr="00646A5E">
              <w:rPr>
                <w:rFonts w:asciiTheme="minorHAnsi" w:hAnsiTheme="minorHAnsi" w:cstheme="minorHAnsi"/>
                <w:sz w:val="24"/>
                <w:szCs w:val="24"/>
              </w:rPr>
              <w:lastRenderedPageBreak/>
              <w:t xml:space="preserve">απομακρυσμένο έλεγχο και λήψη ειδοποιήσεων </w:t>
            </w:r>
          </w:p>
          <w:p w14:paraId="0C1D61AA"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προστασίες: </w:t>
            </w:r>
          </w:p>
          <w:p w14:paraId="5E387878"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o χαμηλής πίεσης λαδιού o υψηλής θερμοκρασίας o αποτυχίας εκκίνησης o υπερστροφίας o υπερέντασης o υποσυχνότητας </w:t>
            </w:r>
          </w:p>
          <w:p w14:paraId="37728466"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παρέχει ενδείξεις: τάσης, ρεύματος, </w:t>
            </w:r>
            <w:r w:rsidRPr="00646A5E">
              <w:rPr>
                <w:rFonts w:asciiTheme="minorHAnsi" w:hAnsiTheme="minorHAnsi" w:cstheme="minorHAnsi"/>
                <w:sz w:val="24"/>
                <w:szCs w:val="24"/>
              </w:rPr>
              <w:tab/>
              <w:t xml:space="preserve">συχνότητας, στροφών, ωρών λειτουργίας και ισχύος. </w:t>
            </w:r>
          </w:p>
          <w:p w14:paraId="3F4E1552"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διαθέτει επιλογέα λειτουργίας AUTO – MAN – STOP.</w:t>
            </w:r>
          </w:p>
        </w:tc>
        <w:tc>
          <w:tcPr>
            <w:tcW w:w="1272" w:type="dxa"/>
          </w:tcPr>
          <w:p w14:paraId="256BCB66" w14:textId="77777777" w:rsidR="0006452B" w:rsidRDefault="0006452B" w:rsidP="0006452B">
            <w:pPr>
              <w:spacing w:line="276" w:lineRule="auto"/>
              <w:rPr>
                <w:rFonts w:asciiTheme="minorHAnsi" w:hAnsiTheme="minorHAnsi" w:cstheme="minorHAnsi"/>
                <w:b/>
                <w:bCs/>
                <w:sz w:val="24"/>
                <w:szCs w:val="24"/>
              </w:rPr>
            </w:pPr>
          </w:p>
          <w:p w14:paraId="0C0C0A58" w14:textId="77777777" w:rsidR="0006452B" w:rsidRDefault="0006452B" w:rsidP="0006452B">
            <w:pPr>
              <w:spacing w:line="276" w:lineRule="auto"/>
              <w:rPr>
                <w:rFonts w:asciiTheme="minorHAnsi" w:hAnsiTheme="minorHAnsi" w:cstheme="minorHAnsi"/>
                <w:b/>
                <w:bCs/>
                <w:sz w:val="24"/>
                <w:szCs w:val="24"/>
              </w:rPr>
            </w:pPr>
          </w:p>
          <w:p w14:paraId="18442CA7" w14:textId="77777777" w:rsidR="0006452B" w:rsidRDefault="0006452B" w:rsidP="0006452B">
            <w:pPr>
              <w:spacing w:line="276" w:lineRule="auto"/>
              <w:rPr>
                <w:rFonts w:asciiTheme="minorHAnsi" w:hAnsiTheme="minorHAnsi" w:cstheme="minorHAnsi"/>
                <w:b/>
                <w:bCs/>
                <w:sz w:val="24"/>
                <w:szCs w:val="24"/>
              </w:rPr>
            </w:pPr>
          </w:p>
          <w:p w14:paraId="47CA1696" w14:textId="77777777" w:rsidR="0006452B" w:rsidRDefault="0006452B" w:rsidP="0006452B">
            <w:pPr>
              <w:spacing w:line="276" w:lineRule="auto"/>
              <w:rPr>
                <w:rFonts w:asciiTheme="minorHAnsi" w:hAnsiTheme="minorHAnsi" w:cstheme="minorHAnsi"/>
                <w:b/>
                <w:bCs/>
                <w:sz w:val="24"/>
                <w:szCs w:val="24"/>
              </w:rPr>
            </w:pPr>
          </w:p>
          <w:p w14:paraId="30A0A96C" w14:textId="77777777" w:rsidR="0006452B" w:rsidRDefault="0006452B" w:rsidP="0006452B">
            <w:pPr>
              <w:spacing w:line="276" w:lineRule="auto"/>
              <w:rPr>
                <w:rFonts w:asciiTheme="minorHAnsi" w:hAnsiTheme="minorHAnsi" w:cstheme="minorHAnsi"/>
                <w:b/>
                <w:bCs/>
                <w:sz w:val="24"/>
                <w:szCs w:val="24"/>
              </w:rPr>
            </w:pPr>
          </w:p>
          <w:p w14:paraId="2285E6FC" w14:textId="77777777" w:rsidR="0006452B" w:rsidRDefault="0006452B" w:rsidP="0006452B">
            <w:pPr>
              <w:spacing w:line="276" w:lineRule="auto"/>
              <w:rPr>
                <w:rFonts w:asciiTheme="minorHAnsi" w:hAnsiTheme="minorHAnsi" w:cstheme="minorHAnsi"/>
                <w:b/>
                <w:bCs/>
                <w:sz w:val="24"/>
                <w:szCs w:val="24"/>
              </w:rPr>
            </w:pPr>
          </w:p>
          <w:p w14:paraId="0F1E2DC1" w14:textId="77777777" w:rsidR="0006452B" w:rsidRDefault="0006452B" w:rsidP="0006452B">
            <w:pPr>
              <w:spacing w:line="276" w:lineRule="auto"/>
              <w:rPr>
                <w:rFonts w:asciiTheme="minorHAnsi" w:hAnsiTheme="minorHAnsi" w:cstheme="minorHAnsi"/>
                <w:b/>
                <w:bCs/>
                <w:sz w:val="24"/>
                <w:szCs w:val="24"/>
              </w:rPr>
            </w:pPr>
          </w:p>
          <w:p w14:paraId="5F2E3161" w14:textId="77777777" w:rsidR="0006452B" w:rsidRDefault="0006452B" w:rsidP="0006452B">
            <w:pPr>
              <w:spacing w:line="276" w:lineRule="auto"/>
              <w:rPr>
                <w:rFonts w:asciiTheme="minorHAnsi" w:hAnsiTheme="minorHAnsi" w:cstheme="minorHAnsi"/>
                <w:b/>
                <w:bCs/>
                <w:sz w:val="24"/>
                <w:szCs w:val="24"/>
              </w:rPr>
            </w:pPr>
          </w:p>
          <w:p w14:paraId="6D1173CD" w14:textId="77777777" w:rsidR="0006452B" w:rsidRDefault="0006452B" w:rsidP="0006452B">
            <w:pPr>
              <w:spacing w:line="276" w:lineRule="auto"/>
              <w:rPr>
                <w:rFonts w:asciiTheme="minorHAnsi" w:hAnsiTheme="minorHAnsi" w:cstheme="minorHAnsi"/>
                <w:b/>
                <w:bCs/>
                <w:sz w:val="24"/>
                <w:szCs w:val="24"/>
              </w:rPr>
            </w:pPr>
          </w:p>
          <w:p w14:paraId="461022E8" w14:textId="77777777" w:rsidR="0006452B" w:rsidRDefault="0006452B" w:rsidP="0006452B">
            <w:pPr>
              <w:spacing w:line="276" w:lineRule="auto"/>
              <w:rPr>
                <w:rFonts w:asciiTheme="minorHAnsi" w:hAnsiTheme="minorHAnsi" w:cstheme="minorHAnsi"/>
                <w:b/>
                <w:bCs/>
                <w:sz w:val="24"/>
                <w:szCs w:val="24"/>
              </w:rPr>
            </w:pPr>
          </w:p>
          <w:p w14:paraId="565A31A6" w14:textId="77777777" w:rsidR="0006452B" w:rsidRDefault="0006452B" w:rsidP="0006452B">
            <w:pPr>
              <w:spacing w:line="276" w:lineRule="auto"/>
              <w:rPr>
                <w:rFonts w:asciiTheme="minorHAnsi" w:hAnsiTheme="minorHAnsi" w:cstheme="minorHAnsi"/>
                <w:b/>
                <w:bCs/>
                <w:sz w:val="24"/>
                <w:szCs w:val="24"/>
              </w:rPr>
            </w:pPr>
          </w:p>
          <w:p w14:paraId="54BF6FFB" w14:textId="6B2F1825" w:rsidR="0006452B" w:rsidRPr="00646A5E"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2FA300A1" w14:textId="77777777" w:rsidR="0006452B" w:rsidRPr="00646A5E" w:rsidRDefault="0006452B" w:rsidP="00CD5051">
            <w:pPr>
              <w:spacing w:line="276" w:lineRule="auto"/>
              <w:jc w:val="both"/>
              <w:rPr>
                <w:rFonts w:asciiTheme="minorHAnsi" w:hAnsiTheme="minorHAnsi" w:cstheme="minorHAnsi"/>
                <w:b/>
                <w:bCs/>
                <w:sz w:val="24"/>
                <w:szCs w:val="24"/>
              </w:rPr>
            </w:pPr>
          </w:p>
        </w:tc>
        <w:tc>
          <w:tcPr>
            <w:tcW w:w="1960" w:type="dxa"/>
          </w:tcPr>
          <w:p w14:paraId="5A8DA213" w14:textId="77777777" w:rsidR="0006452B" w:rsidRPr="00646A5E" w:rsidRDefault="0006452B" w:rsidP="00CD5051">
            <w:pPr>
              <w:spacing w:line="276" w:lineRule="auto"/>
              <w:jc w:val="both"/>
              <w:rPr>
                <w:rFonts w:asciiTheme="minorHAnsi" w:hAnsiTheme="minorHAnsi" w:cstheme="minorHAnsi"/>
                <w:b/>
                <w:bCs/>
                <w:sz w:val="24"/>
                <w:szCs w:val="24"/>
              </w:rPr>
            </w:pPr>
          </w:p>
        </w:tc>
      </w:tr>
      <w:tr w:rsidR="0006452B" w:rsidRPr="00646A5E" w14:paraId="1BA269AE" w14:textId="068F9CA1" w:rsidTr="001D3471">
        <w:tc>
          <w:tcPr>
            <w:tcW w:w="610" w:type="dxa"/>
          </w:tcPr>
          <w:p w14:paraId="331FE7F9"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5</w:t>
            </w:r>
          </w:p>
        </w:tc>
        <w:tc>
          <w:tcPr>
            <w:tcW w:w="5155" w:type="dxa"/>
          </w:tcPr>
          <w:p w14:paraId="6A1301D0" w14:textId="77777777" w:rsidR="0006452B" w:rsidRPr="00646A5E" w:rsidRDefault="0006452B" w:rsidP="00CD5051">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Πίνακας Αυτομάτου Μεταγωγής Φορτίων (ΔΕΗ–Η/Ζ) </w:t>
            </w:r>
          </w:p>
          <w:p w14:paraId="763977E7"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δύο τετραπολικούς ηλεκτρονόμους ή διακόπτη 1-0-2. </w:t>
            </w:r>
          </w:p>
          <w:p w14:paraId="15B9D5FA"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μηχανική και ηλεκτρική μανδάλωση. </w:t>
            </w:r>
          </w:p>
          <w:p w14:paraId="15529171"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περιλαμβάνει επιτηρητή τάσης ΔΕΗ για αυτόματη εκκίνηση του Η/Ζ σε περίπτωση διακοπής ή πτώσης τάσης.</w:t>
            </w:r>
          </w:p>
        </w:tc>
        <w:tc>
          <w:tcPr>
            <w:tcW w:w="1272" w:type="dxa"/>
          </w:tcPr>
          <w:p w14:paraId="215A6B3C" w14:textId="77777777" w:rsidR="0006452B" w:rsidRDefault="0006452B" w:rsidP="0006452B">
            <w:pPr>
              <w:spacing w:line="276" w:lineRule="auto"/>
              <w:jc w:val="center"/>
              <w:rPr>
                <w:rFonts w:asciiTheme="minorHAnsi" w:hAnsiTheme="minorHAnsi" w:cstheme="minorHAnsi"/>
                <w:b/>
                <w:bCs/>
                <w:sz w:val="24"/>
                <w:szCs w:val="24"/>
              </w:rPr>
            </w:pPr>
          </w:p>
          <w:p w14:paraId="7329DD58" w14:textId="77777777" w:rsidR="0006452B" w:rsidRDefault="0006452B" w:rsidP="0006452B">
            <w:pPr>
              <w:spacing w:line="276" w:lineRule="auto"/>
              <w:jc w:val="center"/>
              <w:rPr>
                <w:rFonts w:asciiTheme="minorHAnsi" w:hAnsiTheme="minorHAnsi" w:cstheme="minorHAnsi"/>
                <w:b/>
                <w:bCs/>
                <w:sz w:val="24"/>
                <w:szCs w:val="24"/>
              </w:rPr>
            </w:pPr>
          </w:p>
          <w:p w14:paraId="2ACC942A" w14:textId="24D0A3D5" w:rsidR="0006452B" w:rsidRPr="00646A5E"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2DE510A3" w14:textId="77777777" w:rsidR="0006452B" w:rsidRPr="00646A5E" w:rsidRDefault="0006452B" w:rsidP="00CD5051">
            <w:pPr>
              <w:spacing w:line="276" w:lineRule="auto"/>
              <w:jc w:val="both"/>
              <w:rPr>
                <w:rFonts w:asciiTheme="minorHAnsi" w:hAnsiTheme="minorHAnsi" w:cstheme="minorHAnsi"/>
                <w:b/>
                <w:bCs/>
                <w:sz w:val="24"/>
                <w:szCs w:val="24"/>
              </w:rPr>
            </w:pPr>
          </w:p>
        </w:tc>
        <w:tc>
          <w:tcPr>
            <w:tcW w:w="1960" w:type="dxa"/>
          </w:tcPr>
          <w:p w14:paraId="4E788B47" w14:textId="77777777" w:rsidR="0006452B" w:rsidRPr="00646A5E" w:rsidRDefault="0006452B" w:rsidP="00CD5051">
            <w:pPr>
              <w:spacing w:line="276" w:lineRule="auto"/>
              <w:jc w:val="both"/>
              <w:rPr>
                <w:rFonts w:asciiTheme="minorHAnsi" w:hAnsiTheme="minorHAnsi" w:cstheme="minorHAnsi"/>
                <w:b/>
                <w:bCs/>
                <w:sz w:val="24"/>
                <w:szCs w:val="24"/>
              </w:rPr>
            </w:pPr>
          </w:p>
        </w:tc>
      </w:tr>
      <w:tr w:rsidR="0006452B" w:rsidRPr="00646A5E" w14:paraId="77CCF7D7" w14:textId="018404E1" w:rsidTr="001D3471">
        <w:tc>
          <w:tcPr>
            <w:tcW w:w="610" w:type="dxa"/>
          </w:tcPr>
          <w:p w14:paraId="40BCF295"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6</w:t>
            </w:r>
          </w:p>
        </w:tc>
        <w:tc>
          <w:tcPr>
            <w:tcW w:w="5155" w:type="dxa"/>
          </w:tcPr>
          <w:p w14:paraId="2BB304B7"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 xml:space="preserve">Ηχομονωτικό Κάλυμμα </w:t>
            </w:r>
          </w:p>
          <w:p w14:paraId="0DC89801"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είναι κατασκευασμένο με αντισκωριακή προστασία. </w:t>
            </w:r>
          </w:p>
          <w:p w14:paraId="637C28B1"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παρέχει χαμηλή στάθμη θορύβου, κατάλληλη για υπαίθρια εγκατάσταση.</w:t>
            </w:r>
          </w:p>
          <w:p w14:paraId="2D31EF56"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διαθέτει περσίδες για ψύξη και θύρες πρόσβασης με κλειδαριά ασφαλείας. </w:t>
            </w:r>
          </w:p>
          <w:p w14:paraId="6FB77255"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σιγαστήρα κατοικημένων περιοχών. </w:t>
            </w:r>
          </w:p>
          <w:p w14:paraId="6BAA1AA4" w14:textId="1EC7F82D"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φέρει εσωτερική ηχομόνωση για αποτελεσματική ώστε να  εξασφαλίζει στάθμη θορύβου 63 Db(A), μετρούμενη στα 7 μέτρα από το ηχομονωμένο Η/Ζ στο 100% του ονομαστικού φορτίου.</w:t>
            </w:r>
          </w:p>
        </w:tc>
        <w:tc>
          <w:tcPr>
            <w:tcW w:w="1272" w:type="dxa"/>
          </w:tcPr>
          <w:p w14:paraId="0D76820B" w14:textId="77777777" w:rsidR="0006452B" w:rsidRDefault="0006452B" w:rsidP="0006452B">
            <w:pPr>
              <w:spacing w:line="276" w:lineRule="auto"/>
              <w:jc w:val="center"/>
              <w:rPr>
                <w:rFonts w:asciiTheme="minorHAnsi" w:hAnsiTheme="minorHAnsi" w:cstheme="minorHAnsi"/>
                <w:sz w:val="24"/>
                <w:szCs w:val="24"/>
              </w:rPr>
            </w:pPr>
          </w:p>
          <w:p w14:paraId="28CE98D1" w14:textId="77777777" w:rsidR="0006452B" w:rsidRDefault="0006452B" w:rsidP="0006452B">
            <w:pPr>
              <w:spacing w:line="276" w:lineRule="auto"/>
              <w:jc w:val="center"/>
              <w:rPr>
                <w:rFonts w:asciiTheme="minorHAnsi" w:hAnsiTheme="minorHAnsi" w:cstheme="minorHAnsi"/>
                <w:sz w:val="24"/>
                <w:szCs w:val="24"/>
              </w:rPr>
            </w:pPr>
          </w:p>
          <w:p w14:paraId="00642F1F" w14:textId="77777777" w:rsidR="0006452B" w:rsidRDefault="0006452B" w:rsidP="0006452B">
            <w:pPr>
              <w:spacing w:line="276" w:lineRule="auto"/>
              <w:jc w:val="center"/>
              <w:rPr>
                <w:rFonts w:asciiTheme="minorHAnsi" w:hAnsiTheme="minorHAnsi" w:cstheme="minorHAnsi"/>
                <w:sz w:val="24"/>
                <w:szCs w:val="24"/>
              </w:rPr>
            </w:pPr>
          </w:p>
          <w:p w14:paraId="59E7C313" w14:textId="77777777" w:rsidR="0006452B" w:rsidRDefault="0006452B" w:rsidP="0006452B">
            <w:pPr>
              <w:spacing w:line="276" w:lineRule="auto"/>
              <w:jc w:val="center"/>
              <w:rPr>
                <w:rFonts w:asciiTheme="minorHAnsi" w:hAnsiTheme="minorHAnsi" w:cstheme="minorHAnsi"/>
                <w:sz w:val="24"/>
                <w:szCs w:val="24"/>
              </w:rPr>
            </w:pPr>
          </w:p>
          <w:p w14:paraId="741285DD" w14:textId="77777777" w:rsidR="0006452B" w:rsidRDefault="0006452B" w:rsidP="0006452B">
            <w:pPr>
              <w:spacing w:line="276" w:lineRule="auto"/>
              <w:jc w:val="center"/>
              <w:rPr>
                <w:rFonts w:asciiTheme="minorHAnsi" w:hAnsiTheme="minorHAnsi" w:cstheme="minorHAnsi"/>
                <w:sz w:val="24"/>
                <w:szCs w:val="24"/>
              </w:rPr>
            </w:pPr>
          </w:p>
          <w:p w14:paraId="5428A6A3" w14:textId="02E06418" w:rsidR="0006452B" w:rsidRPr="0006452B"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1146D9E1" w14:textId="77777777" w:rsidR="0006452B" w:rsidRPr="00646A5E" w:rsidRDefault="0006452B" w:rsidP="00CD5051">
            <w:pPr>
              <w:spacing w:line="276" w:lineRule="auto"/>
              <w:jc w:val="both"/>
              <w:rPr>
                <w:rFonts w:asciiTheme="minorHAnsi" w:hAnsiTheme="minorHAnsi" w:cstheme="minorHAnsi"/>
                <w:sz w:val="24"/>
                <w:szCs w:val="24"/>
              </w:rPr>
            </w:pPr>
          </w:p>
        </w:tc>
        <w:tc>
          <w:tcPr>
            <w:tcW w:w="1960" w:type="dxa"/>
          </w:tcPr>
          <w:p w14:paraId="40BBD64C" w14:textId="77777777" w:rsidR="0006452B" w:rsidRPr="00646A5E" w:rsidRDefault="0006452B" w:rsidP="00CD5051">
            <w:pPr>
              <w:spacing w:line="276" w:lineRule="auto"/>
              <w:jc w:val="both"/>
              <w:rPr>
                <w:rFonts w:asciiTheme="minorHAnsi" w:hAnsiTheme="minorHAnsi" w:cstheme="minorHAnsi"/>
                <w:sz w:val="24"/>
                <w:szCs w:val="24"/>
              </w:rPr>
            </w:pPr>
          </w:p>
        </w:tc>
      </w:tr>
      <w:tr w:rsidR="0006452B" w:rsidRPr="00646A5E" w14:paraId="18A1BE41" w14:textId="0119020C" w:rsidTr="001D3471">
        <w:tc>
          <w:tcPr>
            <w:tcW w:w="610" w:type="dxa"/>
          </w:tcPr>
          <w:p w14:paraId="0D4CF376"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t>7</w:t>
            </w:r>
          </w:p>
        </w:tc>
        <w:tc>
          <w:tcPr>
            <w:tcW w:w="5155" w:type="dxa"/>
          </w:tcPr>
          <w:p w14:paraId="5C24AF30" w14:textId="77777777" w:rsidR="0006452B" w:rsidRPr="00646A5E" w:rsidRDefault="0006452B" w:rsidP="00CD5051">
            <w:pPr>
              <w:spacing w:line="276" w:lineRule="auto"/>
              <w:jc w:val="both"/>
              <w:rPr>
                <w:rFonts w:asciiTheme="minorHAnsi" w:hAnsiTheme="minorHAnsi" w:cstheme="minorHAnsi"/>
                <w:b/>
                <w:bCs/>
                <w:sz w:val="24"/>
                <w:szCs w:val="24"/>
              </w:rPr>
            </w:pPr>
            <w:r w:rsidRPr="00646A5E">
              <w:rPr>
                <w:rFonts w:asciiTheme="minorHAnsi" w:hAnsiTheme="minorHAnsi" w:cstheme="minorHAnsi"/>
                <w:b/>
                <w:bCs/>
                <w:sz w:val="24"/>
                <w:szCs w:val="24"/>
              </w:rPr>
              <w:t xml:space="preserve">Εγγύηση και Τεχνική Υποστήριξη </w:t>
            </w:r>
          </w:p>
          <w:p w14:paraId="06619C8F"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ισχύει για 24 μήνες ή 500 ώρες λειτουργίας ετησίως, όποιο επέλθει πρώτο. </w:t>
            </w:r>
          </w:p>
          <w:p w14:paraId="69BFBE70"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περιλαμβάνει ανταλλακτικά και εργασία. </w:t>
            </w:r>
          </w:p>
          <w:p w14:paraId="7BF9BA22"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 xml:space="preserve">Να εξαρτάται η ισχύς της εγγύησης από την τήρηση των οδηγιών συντήρησης του κατασκευαστή. </w:t>
            </w:r>
          </w:p>
          <w:p w14:paraId="36669653"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w:t>
            </w:r>
            <w:r w:rsidRPr="00646A5E">
              <w:rPr>
                <w:rFonts w:asciiTheme="minorHAnsi" w:hAnsiTheme="minorHAnsi" w:cstheme="minorHAnsi"/>
                <w:sz w:val="24"/>
                <w:szCs w:val="24"/>
              </w:rPr>
              <w:tab/>
              <w:t>Να παρέχεται τεχνική υποστήριξη για όλη τη διάρκεια της εγγύησης.</w:t>
            </w:r>
          </w:p>
        </w:tc>
        <w:tc>
          <w:tcPr>
            <w:tcW w:w="1272" w:type="dxa"/>
          </w:tcPr>
          <w:p w14:paraId="612B2847" w14:textId="77777777" w:rsidR="0006452B" w:rsidRDefault="0006452B" w:rsidP="0006452B">
            <w:pPr>
              <w:spacing w:line="276" w:lineRule="auto"/>
              <w:rPr>
                <w:rFonts w:asciiTheme="minorHAnsi" w:hAnsiTheme="minorHAnsi" w:cstheme="minorHAnsi"/>
                <w:b/>
                <w:bCs/>
                <w:sz w:val="24"/>
                <w:szCs w:val="24"/>
              </w:rPr>
            </w:pPr>
          </w:p>
          <w:p w14:paraId="73C4AE8C" w14:textId="77777777" w:rsidR="0006452B" w:rsidRDefault="0006452B" w:rsidP="0006452B">
            <w:pPr>
              <w:spacing w:line="276" w:lineRule="auto"/>
              <w:rPr>
                <w:rFonts w:asciiTheme="minorHAnsi" w:hAnsiTheme="minorHAnsi" w:cstheme="minorHAnsi"/>
                <w:b/>
                <w:bCs/>
                <w:sz w:val="24"/>
                <w:szCs w:val="24"/>
              </w:rPr>
            </w:pPr>
          </w:p>
          <w:p w14:paraId="6D91C44C" w14:textId="77777777" w:rsidR="0006452B" w:rsidRDefault="0006452B" w:rsidP="0006452B">
            <w:pPr>
              <w:spacing w:line="276" w:lineRule="auto"/>
              <w:rPr>
                <w:rFonts w:asciiTheme="minorHAnsi" w:hAnsiTheme="minorHAnsi" w:cstheme="minorHAnsi"/>
                <w:b/>
                <w:bCs/>
                <w:sz w:val="24"/>
                <w:szCs w:val="24"/>
              </w:rPr>
            </w:pPr>
          </w:p>
          <w:p w14:paraId="7405E471" w14:textId="4E80CBB3" w:rsidR="0006452B" w:rsidRPr="00646A5E"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26445D29" w14:textId="77777777" w:rsidR="0006452B" w:rsidRPr="00646A5E" w:rsidRDefault="0006452B" w:rsidP="00CD5051">
            <w:pPr>
              <w:spacing w:line="276" w:lineRule="auto"/>
              <w:jc w:val="both"/>
              <w:rPr>
                <w:rFonts w:asciiTheme="minorHAnsi" w:hAnsiTheme="minorHAnsi" w:cstheme="minorHAnsi"/>
                <w:b/>
                <w:bCs/>
                <w:sz w:val="24"/>
                <w:szCs w:val="24"/>
              </w:rPr>
            </w:pPr>
          </w:p>
        </w:tc>
        <w:tc>
          <w:tcPr>
            <w:tcW w:w="1960" w:type="dxa"/>
          </w:tcPr>
          <w:p w14:paraId="37703C89" w14:textId="77777777" w:rsidR="0006452B" w:rsidRPr="00646A5E" w:rsidRDefault="0006452B" w:rsidP="00CD5051">
            <w:pPr>
              <w:spacing w:line="276" w:lineRule="auto"/>
              <w:jc w:val="both"/>
              <w:rPr>
                <w:rFonts w:asciiTheme="minorHAnsi" w:hAnsiTheme="minorHAnsi" w:cstheme="minorHAnsi"/>
                <w:b/>
                <w:bCs/>
                <w:sz w:val="24"/>
                <w:szCs w:val="24"/>
              </w:rPr>
            </w:pPr>
          </w:p>
        </w:tc>
      </w:tr>
      <w:tr w:rsidR="0006452B" w:rsidRPr="00646A5E" w14:paraId="472DD934" w14:textId="67CF13C2" w:rsidTr="001D3471">
        <w:tc>
          <w:tcPr>
            <w:tcW w:w="610" w:type="dxa"/>
          </w:tcPr>
          <w:p w14:paraId="100C7DC3" w14:textId="77777777" w:rsidR="0006452B" w:rsidRPr="00646A5E" w:rsidRDefault="0006452B" w:rsidP="00CD5051">
            <w:pPr>
              <w:spacing w:line="276" w:lineRule="auto"/>
              <w:jc w:val="center"/>
              <w:rPr>
                <w:rFonts w:asciiTheme="minorHAnsi" w:hAnsiTheme="minorHAnsi" w:cstheme="minorHAnsi"/>
                <w:b/>
                <w:bCs/>
                <w:sz w:val="24"/>
                <w:szCs w:val="24"/>
              </w:rPr>
            </w:pPr>
            <w:r w:rsidRPr="00646A5E">
              <w:rPr>
                <w:rFonts w:asciiTheme="minorHAnsi" w:hAnsiTheme="minorHAnsi" w:cstheme="minorHAnsi"/>
                <w:b/>
                <w:bCs/>
                <w:sz w:val="24"/>
                <w:szCs w:val="24"/>
              </w:rPr>
              <w:lastRenderedPageBreak/>
              <w:t>8</w:t>
            </w:r>
          </w:p>
        </w:tc>
        <w:tc>
          <w:tcPr>
            <w:tcW w:w="5155" w:type="dxa"/>
          </w:tcPr>
          <w:p w14:paraId="4A415384" w14:textId="77777777" w:rsidR="0006452B" w:rsidRPr="00646A5E" w:rsidRDefault="0006452B" w:rsidP="00CD5051">
            <w:pPr>
              <w:spacing w:line="276" w:lineRule="auto"/>
              <w:jc w:val="both"/>
              <w:rPr>
                <w:rFonts w:asciiTheme="minorHAnsi" w:hAnsiTheme="minorHAnsi" w:cstheme="minorHAnsi"/>
                <w:sz w:val="24"/>
                <w:szCs w:val="24"/>
              </w:rPr>
            </w:pPr>
            <w:r w:rsidRPr="00646A5E">
              <w:rPr>
                <w:rFonts w:asciiTheme="minorHAnsi" w:hAnsiTheme="minorHAnsi" w:cstheme="minorHAnsi"/>
                <w:sz w:val="24"/>
                <w:szCs w:val="24"/>
              </w:rPr>
              <w:t>Εκπαίδευση προσωπικού ΠΙ, οδηγίες έκτακτης ανάγκης, Τεχνικά εγχειρίδια, οδηγίες χρήσης</w:t>
            </w:r>
          </w:p>
        </w:tc>
        <w:tc>
          <w:tcPr>
            <w:tcW w:w="1272" w:type="dxa"/>
          </w:tcPr>
          <w:p w14:paraId="708D5296" w14:textId="55761180" w:rsidR="0006452B" w:rsidRPr="0006452B" w:rsidRDefault="0006452B" w:rsidP="0006452B">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ΝΑΙ</w:t>
            </w:r>
          </w:p>
        </w:tc>
        <w:tc>
          <w:tcPr>
            <w:tcW w:w="1351" w:type="dxa"/>
          </w:tcPr>
          <w:p w14:paraId="27F441AC" w14:textId="77777777" w:rsidR="0006452B" w:rsidRPr="00646A5E" w:rsidRDefault="0006452B" w:rsidP="00CD5051">
            <w:pPr>
              <w:spacing w:line="276" w:lineRule="auto"/>
              <w:jc w:val="both"/>
              <w:rPr>
                <w:rFonts w:asciiTheme="minorHAnsi" w:hAnsiTheme="minorHAnsi" w:cstheme="minorHAnsi"/>
                <w:sz w:val="24"/>
                <w:szCs w:val="24"/>
              </w:rPr>
            </w:pPr>
          </w:p>
        </w:tc>
        <w:tc>
          <w:tcPr>
            <w:tcW w:w="1960" w:type="dxa"/>
          </w:tcPr>
          <w:p w14:paraId="0E35E36E" w14:textId="77777777" w:rsidR="0006452B" w:rsidRPr="00646A5E" w:rsidRDefault="0006452B" w:rsidP="00CD5051">
            <w:pPr>
              <w:spacing w:line="276" w:lineRule="auto"/>
              <w:jc w:val="both"/>
              <w:rPr>
                <w:rFonts w:asciiTheme="minorHAnsi" w:hAnsiTheme="minorHAnsi" w:cstheme="minorHAnsi"/>
                <w:sz w:val="24"/>
                <w:szCs w:val="24"/>
              </w:rPr>
            </w:pPr>
          </w:p>
        </w:tc>
      </w:tr>
    </w:tbl>
    <w:p w14:paraId="57B58A33" w14:textId="77777777" w:rsidR="00924B5D" w:rsidRDefault="00924B5D" w:rsidP="00F84CF3">
      <w:pPr>
        <w:rPr>
          <w:rFonts w:ascii="Calibri" w:hAnsi="Calibri" w:cs="Calibri"/>
          <w:b/>
          <w:szCs w:val="22"/>
        </w:rPr>
      </w:pPr>
    </w:p>
    <w:p w14:paraId="6AD01F44" w14:textId="77777777" w:rsidR="0004381A" w:rsidRDefault="0004381A" w:rsidP="00F84CF3">
      <w:pPr>
        <w:rPr>
          <w:rFonts w:ascii="Calibri" w:hAnsi="Calibri" w:cs="Calibri"/>
          <w:b/>
          <w:szCs w:val="22"/>
        </w:rPr>
      </w:pPr>
    </w:p>
    <w:tbl>
      <w:tblPr>
        <w:tblW w:w="8364" w:type="dxa"/>
        <w:tblInd w:w="108" w:type="dxa"/>
        <w:tblLook w:val="04A0" w:firstRow="1" w:lastRow="0" w:firstColumn="1" w:lastColumn="0" w:noHBand="0" w:noVBand="1"/>
      </w:tblPr>
      <w:tblGrid>
        <w:gridCol w:w="8364"/>
      </w:tblGrid>
      <w:tr w:rsidR="0006452B" w:rsidRPr="00971C48" w14:paraId="20DFBD41" w14:textId="77777777" w:rsidTr="00CD5051">
        <w:trPr>
          <w:trHeight w:val="360"/>
        </w:trPr>
        <w:tc>
          <w:tcPr>
            <w:tcW w:w="3402" w:type="dxa"/>
            <w:tcBorders>
              <w:top w:val="nil"/>
              <w:left w:val="nil"/>
              <w:bottom w:val="nil"/>
              <w:right w:val="nil"/>
            </w:tcBorders>
            <w:vAlign w:val="bottom"/>
            <w:hideMark/>
          </w:tcPr>
          <w:p w14:paraId="0630FA11" w14:textId="77777777" w:rsidR="0006452B" w:rsidRDefault="0006452B" w:rsidP="00CD5051">
            <w:pPr>
              <w:spacing w:before="120"/>
              <w:jc w:val="center"/>
              <w:rPr>
                <w:rFonts w:ascii="Calibri" w:hAnsi="Calibri" w:cs="Calibri"/>
                <w:b/>
                <w:bCs/>
                <w:szCs w:val="22"/>
              </w:rPr>
            </w:pPr>
            <w:bookmarkStart w:id="13" w:name="_Hlk215838196"/>
          </w:p>
          <w:p w14:paraId="1FF6213D" w14:textId="77777777" w:rsidR="0006452B" w:rsidRDefault="0006452B" w:rsidP="00CD5051">
            <w:pPr>
              <w:spacing w:before="120"/>
              <w:jc w:val="center"/>
              <w:rPr>
                <w:rFonts w:ascii="Calibri" w:hAnsi="Calibri" w:cs="Calibri"/>
                <w:b/>
                <w:bCs/>
                <w:szCs w:val="22"/>
              </w:rPr>
            </w:pPr>
          </w:p>
          <w:p w14:paraId="4065EA71" w14:textId="77777777" w:rsidR="0006452B" w:rsidRPr="00971C48" w:rsidRDefault="0006452B" w:rsidP="00CD5051">
            <w:pPr>
              <w:spacing w:before="120"/>
              <w:jc w:val="center"/>
              <w:rPr>
                <w:rFonts w:ascii="Calibri" w:hAnsi="Calibri" w:cs="Calibri"/>
                <w:b/>
                <w:bCs/>
                <w:szCs w:val="22"/>
                <w:lang w:val="en-US"/>
              </w:rPr>
            </w:pPr>
            <w:r w:rsidRPr="00971C48">
              <w:rPr>
                <w:rFonts w:ascii="Calibri" w:hAnsi="Calibri" w:cs="Calibri"/>
                <w:b/>
                <w:bCs/>
                <w:szCs w:val="22"/>
              </w:rPr>
              <w:t>Ιωάννινα, ____ / _____ / 20</w:t>
            </w:r>
            <w:r w:rsidRPr="00971C48">
              <w:rPr>
                <w:rFonts w:ascii="Calibri" w:hAnsi="Calibri" w:cs="Calibri"/>
                <w:b/>
                <w:bCs/>
                <w:szCs w:val="22"/>
                <w:lang w:val="en-US"/>
              </w:rPr>
              <w:t>25</w:t>
            </w:r>
          </w:p>
        </w:tc>
      </w:tr>
      <w:tr w:rsidR="0006452B" w:rsidRPr="00971C48" w14:paraId="62B94D26" w14:textId="77777777" w:rsidTr="00CD5051">
        <w:trPr>
          <w:trHeight w:val="300"/>
        </w:trPr>
        <w:tc>
          <w:tcPr>
            <w:tcW w:w="3402" w:type="dxa"/>
            <w:tcBorders>
              <w:top w:val="nil"/>
              <w:left w:val="nil"/>
              <w:bottom w:val="nil"/>
              <w:right w:val="nil"/>
            </w:tcBorders>
            <w:vAlign w:val="bottom"/>
            <w:hideMark/>
          </w:tcPr>
          <w:p w14:paraId="426C360A" w14:textId="77777777" w:rsidR="0006452B" w:rsidRPr="00971C48" w:rsidRDefault="0006452B" w:rsidP="00CD5051">
            <w:pPr>
              <w:jc w:val="center"/>
              <w:rPr>
                <w:rFonts w:ascii="Calibri" w:hAnsi="Calibri" w:cs="Calibri"/>
                <w:szCs w:val="22"/>
              </w:rPr>
            </w:pPr>
            <w:r w:rsidRPr="00971C48">
              <w:rPr>
                <w:rFonts w:ascii="Calibri" w:hAnsi="Calibri" w:cs="Calibri"/>
                <w:szCs w:val="22"/>
              </w:rPr>
              <w:t>(ημερομηνία συμπλήρωσης)</w:t>
            </w:r>
          </w:p>
          <w:p w14:paraId="4C61E5CA" w14:textId="77777777" w:rsidR="0006452B" w:rsidRPr="00971C48" w:rsidRDefault="0006452B" w:rsidP="00CD5051">
            <w:pPr>
              <w:jc w:val="center"/>
              <w:rPr>
                <w:rFonts w:ascii="Calibri" w:hAnsi="Calibri" w:cs="Calibri"/>
                <w:szCs w:val="22"/>
              </w:rPr>
            </w:pPr>
          </w:p>
        </w:tc>
      </w:tr>
      <w:tr w:rsidR="0006452B" w:rsidRPr="00971C48" w14:paraId="34C33E2E" w14:textId="77777777" w:rsidTr="00CD5051">
        <w:trPr>
          <w:trHeight w:val="360"/>
        </w:trPr>
        <w:tc>
          <w:tcPr>
            <w:tcW w:w="3402" w:type="dxa"/>
            <w:tcBorders>
              <w:top w:val="nil"/>
              <w:left w:val="nil"/>
              <w:bottom w:val="nil"/>
              <w:right w:val="nil"/>
            </w:tcBorders>
            <w:vAlign w:val="bottom"/>
            <w:hideMark/>
          </w:tcPr>
          <w:p w14:paraId="79D191AE" w14:textId="77777777" w:rsidR="0006452B" w:rsidRPr="00971C48" w:rsidRDefault="0006452B" w:rsidP="00CD5051">
            <w:pPr>
              <w:jc w:val="center"/>
              <w:rPr>
                <w:rFonts w:ascii="Calibri" w:hAnsi="Calibri" w:cs="Calibri"/>
                <w:b/>
                <w:bCs/>
                <w:szCs w:val="22"/>
              </w:rPr>
            </w:pPr>
            <w:r w:rsidRPr="00971C48">
              <w:rPr>
                <w:rFonts w:ascii="Calibri" w:hAnsi="Calibri" w:cs="Calibri"/>
                <w:b/>
                <w:bCs/>
                <w:szCs w:val="22"/>
              </w:rPr>
              <w:t>Ο προσφέρων</w:t>
            </w:r>
          </w:p>
          <w:p w14:paraId="77CEA91C" w14:textId="77777777" w:rsidR="0006452B" w:rsidRPr="00971C48" w:rsidRDefault="0006452B" w:rsidP="00CD5051">
            <w:pPr>
              <w:jc w:val="center"/>
              <w:rPr>
                <w:rFonts w:ascii="Calibri" w:hAnsi="Calibri" w:cs="Calibri"/>
                <w:b/>
                <w:bCs/>
                <w:szCs w:val="22"/>
              </w:rPr>
            </w:pPr>
          </w:p>
          <w:p w14:paraId="4E3A7C66" w14:textId="77777777" w:rsidR="0006452B" w:rsidRPr="00971C48" w:rsidRDefault="0006452B" w:rsidP="00CD5051">
            <w:pPr>
              <w:jc w:val="center"/>
              <w:rPr>
                <w:rFonts w:ascii="Calibri" w:hAnsi="Calibri" w:cs="Calibri"/>
                <w:b/>
                <w:bCs/>
                <w:szCs w:val="22"/>
              </w:rPr>
            </w:pPr>
          </w:p>
        </w:tc>
      </w:tr>
      <w:tr w:rsidR="0006452B" w:rsidRPr="00971C48" w14:paraId="32AAD15F" w14:textId="77777777" w:rsidTr="00CD5051">
        <w:trPr>
          <w:trHeight w:val="360"/>
        </w:trPr>
        <w:tc>
          <w:tcPr>
            <w:tcW w:w="3402" w:type="dxa"/>
            <w:tcBorders>
              <w:top w:val="nil"/>
              <w:left w:val="nil"/>
              <w:bottom w:val="nil"/>
              <w:right w:val="nil"/>
            </w:tcBorders>
            <w:vAlign w:val="bottom"/>
            <w:hideMark/>
          </w:tcPr>
          <w:p w14:paraId="41353E7B" w14:textId="77777777" w:rsidR="0006452B" w:rsidRPr="00971C48" w:rsidRDefault="0006452B" w:rsidP="00CD5051">
            <w:pPr>
              <w:jc w:val="center"/>
              <w:rPr>
                <w:rFonts w:ascii="Calibri" w:hAnsi="Calibri" w:cs="Calibri"/>
                <w:szCs w:val="22"/>
              </w:rPr>
            </w:pPr>
            <w:r w:rsidRPr="00971C48">
              <w:rPr>
                <w:rFonts w:ascii="Calibri" w:hAnsi="Calibri" w:cs="Calibri"/>
                <w:szCs w:val="22"/>
              </w:rPr>
              <w:t>(υπογραφή, ονοματεπώνυμο, σφραγίδα)</w:t>
            </w:r>
          </w:p>
        </w:tc>
      </w:tr>
    </w:tbl>
    <w:p w14:paraId="04757198" w14:textId="77777777" w:rsidR="0004381A" w:rsidRDefault="0004381A" w:rsidP="00F84CF3">
      <w:pPr>
        <w:rPr>
          <w:rFonts w:ascii="Calibri" w:hAnsi="Calibri" w:cs="Calibri"/>
          <w:b/>
          <w:szCs w:val="22"/>
        </w:rPr>
      </w:pPr>
    </w:p>
    <w:bookmarkEnd w:id="13"/>
    <w:p w14:paraId="3D1D3C9B" w14:textId="77777777" w:rsidR="0004381A" w:rsidRDefault="0004381A" w:rsidP="00F84CF3">
      <w:pPr>
        <w:rPr>
          <w:rFonts w:ascii="Calibri" w:hAnsi="Calibri" w:cs="Calibri"/>
          <w:b/>
          <w:szCs w:val="22"/>
        </w:rPr>
      </w:pPr>
    </w:p>
    <w:p w14:paraId="275D43DE" w14:textId="77777777" w:rsidR="0004381A" w:rsidRDefault="0004381A" w:rsidP="00F84CF3">
      <w:pPr>
        <w:rPr>
          <w:rFonts w:ascii="Calibri" w:hAnsi="Calibri" w:cs="Calibri"/>
          <w:b/>
          <w:szCs w:val="22"/>
        </w:rPr>
      </w:pPr>
    </w:p>
    <w:p w14:paraId="0F0E5BBD" w14:textId="77777777" w:rsidR="0004381A" w:rsidRDefault="0004381A" w:rsidP="00F84CF3">
      <w:pPr>
        <w:rPr>
          <w:rFonts w:ascii="Calibri" w:hAnsi="Calibri" w:cs="Calibri"/>
          <w:b/>
          <w:szCs w:val="22"/>
        </w:rPr>
      </w:pPr>
    </w:p>
    <w:p w14:paraId="5FCA9777" w14:textId="77777777" w:rsidR="0004381A" w:rsidRDefault="0004381A" w:rsidP="00F84CF3">
      <w:pPr>
        <w:rPr>
          <w:rFonts w:ascii="Calibri" w:hAnsi="Calibri" w:cs="Calibri"/>
          <w:b/>
          <w:szCs w:val="22"/>
        </w:rPr>
      </w:pPr>
    </w:p>
    <w:p w14:paraId="73F143C0" w14:textId="77777777" w:rsidR="0004381A" w:rsidRDefault="0004381A" w:rsidP="00F84CF3">
      <w:pPr>
        <w:rPr>
          <w:rFonts w:ascii="Calibri" w:hAnsi="Calibri" w:cs="Calibri"/>
          <w:b/>
          <w:szCs w:val="22"/>
        </w:rPr>
      </w:pPr>
    </w:p>
    <w:p w14:paraId="5035D1C0" w14:textId="77777777" w:rsidR="0004381A" w:rsidRDefault="0004381A" w:rsidP="00F84CF3">
      <w:pPr>
        <w:rPr>
          <w:rFonts w:ascii="Calibri" w:hAnsi="Calibri" w:cs="Calibri"/>
          <w:b/>
          <w:szCs w:val="22"/>
        </w:rPr>
      </w:pPr>
    </w:p>
    <w:p w14:paraId="4B33B0FC" w14:textId="77777777" w:rsidR="0004381A" w:rsidRDefault="0004381A" w:rsidP="00F84CF3">
      <w:pPr>
        <w:rPr>
          <w:rFonts w:ascii="Calibri" w:hAnsi="Calibri" w:cs="Calibri"/>
          <w:b/>
          <w:szCs w:val="22"/>
        </w:rPr>
      </w:pPr>
    </w:p>
    <w:p w14:paraId="047CFEB3" w14:textId="77777777" w:rsidR="0004381A" w:rsidRDefault="0004381A" w:rsidP="00F84CF3">
      <w:pPr>
        <w:rPr>
          <w:rFonts w:ascii="Calibri" w:hAnsi="Calibri" w:cs="Calibri"/>
          <w:b/>
          <w:szCs w:val="22"/>
        </w:rPr>
      </w:pPr>
    </w:p>
    <w:p w14:paraId="28340994" w14:textId="77777777" w:rsidR="0004381A" w:rsidRDefault="0004381A" w:rsidP="00F84CF3">
      <w:pPr>
        <w:rPr>
          <w:rFonts w:ascii="Calibri" w:hAnsi="Calibri" w:cs="Calibri"/>
          <w:b/>
          <w:szCs w:val="22"/>
        </w:rPr>
      </w:pPr>
    </w:p>
    <w:p w14:paraId="58207941" w14:textId="77777777" w:rsidR="0004381A" w:rsidRDefault="0004381A" w:rsidP="00F84CF3">
      <w:pPr>
        <w:rPr>
          <w:rFonts w:ascii="Calibri" w:hAnsi="Calibri" w:cs="Calibri"/>
          <w:b/>
          <w:szCs w:val="22"/>
        </w:rPr>
      </w:pPr>
    </w:p>
    <w:p w14:paraId="05FDF273" w14:textId="77777777" w:rsidR="001D3471" w:rsidRDefault="001D3471" w:rsidP="00F84CF3">
      <w:pPr>
        <w:rPr>
          <w:rFonts w:ascii="Calibri" w:hAnsi="Calibri" w:cs="Calibri"/>
          <w:b/>
          <w:szCs w:val="22"/>
        </w:rPr>
      </w:pPr>
    </w:p>
    <w:p w14:paraId="22F0B622" w14:textId="77777777" w:rsidR="001D3471" w:rsidRDefault="001D3471" w:rsidP="00F84CF3">
      <w:pPr>
        <w:rPr>
          <w:rFonts w:ascii="Calibri" w:hAnsi="Calibri" w:cs="Calibri"/>
          <w:b/>
          <w:szCs w:val="22"/>
        </w:rPr>
      </w:pPr>
    </w:p>
    <w:p w14:paraId="08CE05E4" w14:textId="77777777" w:rsidR="001D3471" w:rsidRDefault="001D3471" w:rsidP="00F84CF3">
      <w:pPr>
        <w:rPr>
          <w:rFonts w:ascii="Calibri" w:hAnsi="Calibri" w:cs="Calibri"/>
          <w:b/>
          <w:szCs w:val="22"/>
        </w:rPr>
      </w:pPr>
    </w:p>
    <w:p w14:paraId="3040C118" w14:textId="77777777" w:rsidR="001D3471" w:rsidRDefault="001D3471" w:rsidP="00F84CF3">
      <w:pPr>
        <w:rPr>
          <w:rFonts w:ascii="Calibri" w:hAnsi="Calibri" w:cs="Calibri"/>
          <w:b/>
          <w:szCs w:val="22"/>
        </w:rPr>
      </w:pPr>
    </w:p>
    <w:p w14:paraId="0E2BD75A" w14:textId="77777777" w:rsidR="001D3471" w:rsidRDefault="001D3471" w:rsidP="00F84CF3">
      <w:pPr>
        <w:rPr>
          <w:rFonts w:ascii="Calibri" w:hAnsi="Calibri" w:cs="Calibri"/>
          <w:b/>
          <w:szCs w:val="22"/>
        </w:rPr>
      </w:pPr>
    </w:p>
    <w:p w14:paraId="40B7C7CF" w14:textId="77777777" w:rsidR="001D3471" w:rsidRDefault="001D3471" w:rsidP="00F84CF3">
      <w:pPr>
        <w:rPr>
          <w:rFonts w:ascii="Calibri" w:hAnsi="Calibri" w:cs="Calibri"/>
          <w:b/>
          <w:szCs w:val="22"/>
        </w:rPr>
      </w:pPr>
    </w:p>
    <w:p w14:paraId="7299A6F6" w14:textId="77777777" w:rsidR="001D3471" w:rsidRDefault="001D3471" w:rsidP="00F84CF3">
      <w:pPr>
        <w:rPr>
          <w:rFonts w:ascii="Calibri" w:hAnsi="Calibri" w:cs="Calibri"/>
          <w:b/>
          <w:szCs w:val="22"/>
        </w:rPr>
      </w:pPr>
    </w:p>
    <w:p w14:paraId="23513F0D" w14:textId="77777777" w:rsidR="001D3471" w:rsidRDefault="001D3471" w:rsidP="00F84CF3">
      <w:pPr>
        <w:rPr>
          <w:rFonts w:ascii="Calibri" w:hAnsi="Calibri" w:cs="Calibri"/>
          <w:b/>
          <w:szCs w:val="22"/>
        </w:rPr>
      </w:pPr>
    </w:p>
    <w:p w14:paraId="57C1E85F" w14:textId="77777777" w:rsidR="001D3471" w:rsidRDefault="001D3471" w:rsidP="00F84CF3">
      <w:pPr>
        <w:rPr>
          <w:rFonts w:ascii="Calibri" w:hAnsi="Calibri" w:cs="Calibri"/>
          <w:b/>
          <w:szCs w:val="22"/>
        </w:rPr>
      </w:pPr>
    </w:p>
    <w:p w14:paraId="252EC128" w14:textId="77777777" w:rsidR="001D3471" w:rsidRDefault="001D3471" w:rsidP="00F84CF3">
      <w:pPr>
        <w:rPr>
          <w:rFonts w:ascii="Calibri" w:hAnsi="Calibri" w:cs="Calibri"/>
          <w:b/>
          <w:szCs w:val="22"/>
        </w:rPr>
      </w:pPr>
    </w:p>
    <w:p w14:paraId="6F0B73A7" w14:textId="77777777" w:rsidR="001D3471" w:rsidRDefault="001D3471" w:rsidP="00F84CF3">
      <w:pPr>
        <w:rPr>
          <w:rFonts w:ascii="Calibri" w:hAnsi="Calibri" w:cs="Calibri"/>
          <w:b/>
          <w:szCs w:val="22"/>
        </w:rPr>
      </w:pPr>
    </w:p>
    <w:p w14:paraId="09A4E55B" w14:textId="77777777" w:rsidR="001D3471" w:rsidRDefault="001D3471" w:rsidP="00F84CF3">
      <w:pPr>
        <w:rPr>
          <w:rFonts w:ascii="Calibri" w:hAnsi="Calibri" w:cs="Calibri"/>
          <w:b/>
          <w:szCs w:val="22"/>
        </w:rPr>
      </w:pPr>
    </w:p>
    <w:p w14:paraId="0547983B" w14:textId="77777777" w:rsidR="001D3471" w:rsidRDefault="001D3471" w:rsidP="00F84CF3">
      <w:pPr>
        <w:rPr>
          <w:rFonts w:ascii="Calibri" w:hAnsi="Calibri" w:cs="Calibri"/>
          <w:b/>
          <w:szCs w:val="22"/>
        </w:rPr>
      </w:pPr>
    </w:p>
    <w:p w14:paraId="0F5CFA42" w14:textId="77777777" w:rsidR="001D3471" w:rsidRDefault="001D3471" w:rsidP="00F84CF3">
      <w:pPr>
        <w:rPr>
          <w:rFonts w:ascii="Calibri" w:hAnsi="Calibri" w:cs="Calibri"/>
          <w:b/>
          <w:szCs w:val="22"/>
        </w:rPr>
      </w:pPr>
    </w:p>
    <w:p w14:paraId="05750E28" w14:textId="77777777" w:rsidR="001D3471" w:rsidRDefault="001D3471" w:rsidP="00F84CF3">
      <w:pPr>
        <w:rPr>
          <w:rFonts w:ascii="Calibri" w:hAnsi="Calibri" w:cs="Calibri"/>
          <w:b/>
          <w:szCs w:val="22"/>
        </w:rPr>
      </w:pPr>
    </w:p>
    <w:p w14:paraId="5BDE1947" w14:textId="77777777" w:rsidR="001D3471" w:rsidRDefault="001D3471" w:rsidP="00F84CF3">
      <w:pPr>
        <w:rPr>
          <w:rFonts w:ascii="Calibri" w:hAnsi="Calibri" w:cs="Calibri"/>
          <w:b/>
          <w:szCs w:val="22"/>
        </w:rPr>
      </w:pPr>
    </w:p>
    <w:p w14:paraId="33EEF609" w14:textId="77777777" w:rsidR="001D3471" w:rsidRDefault="001D3471" w:rsidP="00F84CF3">
      <w:pPr>
        <w:rPr>
          <w:rFonts w:ascii="Calibri" w:hAnsi="Calibri" w:cs="Calibri"/>
          <w:b/>
          <w:szCs w:val="22"/>
        </w:rPr>
      </w:pPr>
    </w:p>
    <w:p w14:paraId="47422E42" w14:textId="77777777" w:rsidR="001D3471" w:rsidRDefault="001D3471" w:rsidP="00F84CF3">
      <w:pPr>
        <w:rPr>
          <w:rFonts w:ascii="Calibri" w:hAnsi="Calibri" w:cs="Calibri"/>
          <w:b/>
          <w:szCs w:val="22"/>
        </w:rPr>
      </w:pPr>
    </w:p>
    <w:p w14:paraId="7282F4F1" w14:textId="77777777" w:rsidR="001D3471" w:rsidRDefault="001D3471" w:rsidP="00F84CF3">
      <w:pPr>
        <w:rPr>
          <w:rFonts w:ascii="Calibri" w:hAnsi="Calibri" w:cs="Calibri"/>
          <w:b/>
          <w:szCs w:val="22"/>
        </w:rPr>
      </w:pPr>
    </w:p>
    <w:p w14:paraId="66DDB689" w14:textId="77777777" w:rsidR="001D3471" w:rsidRDefault="001D3471" w:rsidP="00F84CF3">
      <w:pPr>
        <w:rPr>
          <w:rFonts w:ascii="Calibri" w:hAnsi="Calibri" w:cs="Calibri"/>
          <w:b/>
          <w:szCs w:val="22"/>
        </w:rPr>
      </w:pPr>
    </w:p>
    <w:p w14:paraId="29052ADF" w14:textId="77777777" w:rsidR="001D3471" w:rsidRDefault="001D3471" w:rsidP="00F84CF3">
      <w:pPr>
        <w:rPr>
          <w:rFonts w:ascii="Calibri" w:hAnsi="Calibri" w:cs="Calibri"/>
          <w:b/>
          <w:szCs w:val="22"/>
        </w:rPr>
      </w:pPr>
    </w:p>
    <w:p w14:paraId="300AFA13" w14:textId="77777777" w:rsidR="001D3471" w:rsidRDefault="001D3471" w:rsidP="00F84CF3">
      <w:pPr>
        <w:rPr>
          <w:rFonts w:ascii="Calibri" w:hAnsi="Calibri" w:cs="Calibri"/>
          <w:b/>
          <w:szCs w:val="22"/>
        </w:rPr>
      </w:pPr>
    </w:p>
    <w:p w14:paraId="18DBD3DA" w14:textId="77777777" w:rsidR="001D3471" w:rsidRDefault="001D3471" w:rsidP="00F84CF3">
      <w:pPr>
        <w:rPr>
          <w:rFonts w:ascii="Calibri" w:hAnsi="Calibri" w:cs="Calibri"/>
          <w:b/>
          <w:szCs w:val="22"/>
        </w:rPr>
      </w:pPr>
    </w:p>
    <w:p w14:paraId="73C17FF9" w14:textId="77777777" w:rsidR="001D3471" w:rsidRDefault="001D3471" w:rsidP="00F84CF3">
      <w:pPr>
        <w:rPr>
          <w:rFonts w:ascii="Calibri" w:hAnsi="Calibri" w:cs="Calibri"/>
          <w:b/>
          <w:szCs w:val="22"/>
        </w:rPr>
      </w:pPr>
    </w:p>
    <w:p w14:paraId="6F50F65A" w14:textId="77777777" w:rsidR="001D3471" w:rsidRDefault="001D3471" w:rsidP="00F84CF3">
      <w:pPr>
        <w:rPr>
          <w:rFonts w:ascii="Calibri" w:hAnsi="Calibri" w:cs="Calibri"/>
          <w:b/>
          <w:szCs w:val="22"/>
        </w:rPr>
      </w:pPr>
    </w:p>
    <w:p w14:paraId="190F13C0" w14:textId="77777777" w:rsidR="001D3471" w:rsidRDefault="001D3471" w:rsidP="00F84CF3">
      <w:pPr>
        <w:rPr>
          <w:rFonts w:ascii="Calibri" w:hAnsi="Calibri" w:cs="Calibri"/>
          <w:b/>
          <w:szCs w:val="22"/>
        </w:rPr>
      </w:pPr>
    </w:p>
    <w:p w14:paraId="1C0D81D7" w14:textId="77777777" w:rsidR="001D3471" w:rsidRDefault="001D3471" w:rsidP="00F84CF3">
      <w:pPr>
        <w:rPr>
          <w:rFonts w:ascii="Calibri" w:hAnsi="Calibri" w:cs="Calibri"/>
          <w:b/>
          <w:szCs w:val="22"/>
        </w:rPr>
      </w:pPr>
    </w:p>
    <w:p w14:paraId="648C7E05" w14:textId="77777777" w:rsidR="001D3471" w:rsidRDefault="001D3471" w:rsidP="00F84CF3">
      <w:pPr>
        <w:rPr>
          <w:rFonts w:ascii="Calibri" w:hAnsi="Calibri" w:cs="Calibri"/>
          <w:b/>
          <w:szCs w:val="22"/>
        </w:rPr>
      </w:pPr>
    </w:p>
    <w:p w14:paraId="2634C740" w14:textId="77777777" w:rsidR="001D3471" w:rsidRDefault="001D3471" w:rsidP="00F84CF3">
      <w:pPr>
        <w:rPr>
          <w:rFonts w:ascii="Calibri" w:hAnsi="Calibri" w:cs="Calibri"/>
          <w:b/>
          <w:szCs w:val="22"/>
        </w:rPr>
      </w:pPr>
    </w:p>
    <w:p w14:paraId="2D9DB53E" w14:textId="77777777" w:rsidR="001D3471" w:rsidRDefault="001D3471" w:rsidP="00F84CF3">
      <w:pPr>
        <w:rPr>
          <w:rFonts w:ascii="Calibri" w:hAnsi="Calibri" w:cs="Calibri"/>
          <w:b/>
          <w:szCs w:val="22"/>
        </w:rPr>
      </w:pPr>
    </w:p>
    <w:p w14:paraId="3E18553F" w14:textId="77777777" w:rsidR="0004381A" w:rsidRDefault="0004381A" w:rsidP="00F84CF3">
      <w:pPr>
        <w:rPr>
          <w:rFonts w:ascii="Calibri" w:hAnsi="Calibri" w:cs="Calibri"/>
          <w:b/>
          <w:szCs w:val="22"/>
        </w:rPr>
      </w:pPr>
    </w:p>
    <w:p w14:paraId="61397159" w14:textId="77777777" w:rsidR="0004381A" w:rsidRDefault="0004381A" w:rsidP="00F84CF3">
      <w:pPr>
        <w:rPr>
          <w:rFonts w:ascii="Calibri" w:hAnsi="Calibri" w:cs="Calibri"/>
          <w:b/>
          <w:szCs w:val="22"/>
        </w:rPr>
      </w:pPr>
    </w:p>
    <w:p w14:paraId="63A83AF2" w14:textId="77777777" w:rsidR="001D3471" w:rsidRPr="00320F0E" w:rsidRDefault="001D3471" w:rsidP="001D3471">
      <w:pPr>
        <w:spacing w:after="200" w:line="276" w:lineRule="auto"/>
        <w:jc w:val="center"/>
        <w:rPr>
          <w:rFonts w:asciiTheme="minorHAnsi" w:hAnsiTheme="minorHAnsi" w:cstheme="minorHAnsi"/>
          <w:b/>
          <w:bCs/>
          <w:sz w:val="24"/>
          <w:szCs w:val="24"/>
        </w:rPr>
      </w:pPr>
      <w:bookmarkStart w:id="14" w:name="_Hlk215838066"/>
      <w:r w:rsidRPr="00320F0E">
        <w:rPr>
          <w:rFonts w:asciiTheme="minorHAnsi" w:hAnsiTheme="minorHAnsi" w:cstheme="minorHAnsi"/>
          <w:b/>
          <w:bCs/>
          <w:sz w:val="24"/>
          <w:szCs w:val="24"/>
        </w:rPr>
        <w:t>ΠΡΟΫΠΟΛΟΓΙΣΜΟΣ</w:t>
      </w:r>
    </w:p>
    <w:p w14:paraId="670C3253" w14:textId="77777777" w:rsidR="0004381A" w:rsidRDefault="0004381A" w:rsidP="00F84CF3">
      <w:pPr>
        <w:rPr>
          <w:rFonts w:ascii="Calibri" w:hAnsi="Calibri" w:cs="Calibri"/>
          <w:b/>
          <w:szCs w:val="22"/>
        </w:rPr>
      </w:pPr>
    </w:p>
    <w:p w14:paraId="6C792026" w14:textId="77777777" w:rsidR="0004381A" w:rsidRDefault="0004381A" w:rsidP="00F84CF3">
      <w:pPr>
        <w:rPr>
          <w:rFonts w:ascii="Calibri" w:hAnsi="Calibri" w:cs="Calibri"/>
          <w:b/>
          <w:szCs w:val="22"/>
        </w:rPr>
      </w:pPr>
    </w:p>
    <w:tbl>
      <w:tblPr>
        <w:tblStyle w:val="ad"/>
        <w:tblW w:w="0" w:type="auto"/>
        <w:tblInd w:w="108" w:type="dxa"/>
        <w:tblLook w:val="04A0" w:firstRow="1" w:lastRow="0" w:firstColumn="1" w:lastColumn="0" w:noHBand="0" w:noVBand="1"/>
      </w:tblPr>
      <w:tblGrid>
        <w:gridCol w:w="609"/>
        <w:gridCol w:w="3410"/>
        <w:gridCol w:w="1246"/>
        <w:gridCol w:w="1219"/>
        <w:gridCol w:w="1219"/>
        <w:gridCol w:w="1107"/>
        <w:gridCol w:w="1219"/>
      </w:tblGrid>
      <w:tr w:rsidR="001D3471" w:rsidRPr="0004381A" w14:paraId="710C1627" w14:textId="455AADEE" w:rsidTr="00E50105">
        <w:tc>
          <w:tcPr>
            <w:tcW w:w="609" w:type="dxa"/>
          </w:tcPr>
          <w:p w14:paraId="1B0698BC"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Α/Α</w:t>
            </w:r>
          </w:p>
        </w:tc>
        <w:tc>
          <w:tcPr>
            <w:tcW w:w="3410" w:type="dxa"/>
          </w:tcPr>
          <w:p w14:paraId="671E27A8"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ΑΝΑΛΥΤΙΚΗ ΠΕΡΙΓΡΑΦΗ</w:t>
            </w:r>
          </w:p>
        </w:tc>
        <w:tc>
          <w:tcPr>
            <w:tcW w:w="1246" w:type="dxa"/>
          </w:tcPr>
          <w:p w14:paraId="0AE43D30"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ΠΟΣΟΤΗΤΑ</w:t>
            </w:r>
          </w:p>
        </w:tc>
        <w:tc>
          <w:tcPr>
            <w:tcW w:w="1219" w:type="dxa"/>
          </w:tcPr>
          <w:p w14:paraId="617C9FCE" w14:textId="1767582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ΤΙΜΗ ΜΟΝΑΔΑΣ (χωρίς ΦΠΑ)</w:t>
            </w:r>
          </w:p>
        </w:tc>
        <w:tc>
          <w:tcPr>
            <w:tcW w:w="1219" w:type="dxa"/>
          </w:tcPr>
          <w:p w14:paraId="22BB56AD" w14:textId="080B115D" w:rsidR="001D3471" w:rsidRPr="001D3471" w:rsidRDefault="001D3471" w:rsidP="00CD5051">
            <w:pPr>
              <w:spacing w:line="276" w:lineRule="auto"/>
              <w:jc w:val="center"/>
              <w:rPr>
                <w:rFonts w:asciiTheme="minorHAnsi" w:hAnsiTheme="minorHAnsi" w:cstheme="minorHAnsi"/>
                <w:b/>
                <w:bCs/>
                <w:szCs w:val="22"/>
              </w:rPr>
            </w:pPr>
            <w:r>
              <w:rPr>
                <w:rFonts w:asciiTheme="minorHAnsi" w:hAnsiTheme="minorHAnsi" w:cstheme="minorHAnsi"/>
                <w:b/>
                <w:bCs/>
                <w:szCs w:val="22"/>
              </w:rPr>
              <w:t>ΚΑΘΑΡΗ ΑΞΙΑ</w:t>
            </w:r>
          </w:p>
        </w:tc>
        <w:tc>
          <w:tcPr>
            <w:tcW w:w="1060" w:type="dxa"/>
          </w:tcPr>
          <w:p w14:paraId="06452902" w14:textId="2F78AA9C" w:rsidR="001D3471" w:rsidRPr="001D3471" w:rsidRDefault="001D3471" w:rsidP="00CD5051">
            <w:pPr>
              <w:spacing w:line="276" w:lineRule="auto"/>
              <w:jc w:val="center"/>
              <w:rPr>
                <w:rFonts w:asciiTheme="minorHAnsi" w:hAnsiTheme="minorHAnsi" w:cstheme="minorHAnsi"/>
                <w:b/>
                <w:bCs/>
                <w:szCs w:val="22"/>
              </w:rPr>
            </w:pPr>
            <w:r>
              <w:rPr>
                <w:rFonts w:asciiTheme="minorHAnsi" w:hAnsiTheme="minorHAnsi" w:cstheme="minorHAnsi"/>
                <w:b/>
                <w:bCs/>
                <w:szCs w:val="22"/>
              </w:rPr>
              <w:t>Φ.Π.Α.</w:t>
            </w:r>
          </w:p>
        </w:tc>
        <w:tc>
          <w:tcPr>
            <w:tcW w:w="1060" w:type="dxa"/>
          </w:tcPr>
          <w:p w14:paraId="42CF6DEF" w14:textId="7A710F8B" w:rsidR="001D3471" w:rsidRPr="001D3471" w:rsidRDefault="001D3471" w:rsidP="00CD5051">
            <w:pPr>
              <w:spacing w:line="276" w:lineRule="auto"/>
              <w:jc w:val="center"/>
              <w:rPr>
                <w:rFonts w:asciiTheme="minorHAnsi" w:hAnsiTheme="minorHAnsi" w:cstheme="minorHAnsi"/>
                <w:b/>
                <w:bCs/>
                <w:szCs w:val="22"/>
              </w:rPr>
            </w:pPr>
            <w:r>
              <w:rPr>
                <w:rFonts w:asciiTheme="minorHAnsi" w:hAnsiTheme="minorHAnsi" w:cstheme="minorHAnsi"/>
                <w:b/>
                <w:bCs/>
                <w:szCs w:val="22"/>
              </w:rPr>
              <w:t>ΤΕΛΙΚΗ ΑΞΙΑ</w:t>
            </w:r>
          </w:p>
        </w:tc>
      </w:tr>
      <w:tr w:rsidR="001D3471" w:rsidRPr="0004381A" w14:paraId="0E95AC84" w14:textId="2AB95366" w:rsidTr="00E50105">
        <w:tc>
          <w:tcPr>
            <w:tcW w:w="609" w:type="dxa"/>
          </w:tcPr>
          <w:p w14:paraId="77BACD73" w14:textId="77777777" w:rsidR="001D3471" w:rsidRPr="001D3471" w:rsidRDefault="001D3471" w:rsidP="00CD5051">
            <w:pPr>
              <w:spacing w:line="276" w:lineRule="auto"/>
              <w:jc w:val="center"/>
              <w:rPr>
                <w:rFonts w:asciiTheme="minorHAnsi" w:hAnsiTheme="minorHAnsi" w:cstheme="minorHAnsi"/>
                <w:szCs w:val="22"/>
              </w:rPr>
            </w:pPr>
            <w:r w:rsidRPr="001D3471">
              <w:rPr>
                <w:rFonts w:asciiTheme="minorHAnsi" w:hAnsiTheme="minorHAnsi" w:cstheme="minorHAnsi"/>
                <w:szCs w:val="22"/>
              </w:rPr>
              <w:t>1</w:t>
            </w:r>
          </w:p>
        </w:tc>
        <w:tc>
          <w:tcPr>
            <w:tcW w:w="3410" w:type="dxa"/>
          </w:tcPr>
          <w:p w14:paraId="48FFD83D" w14:textId="112A8785" w:rsidR="001D3471" w:rsidRPr="001D3471" w:rsidRDefault="001D3471" w:rsidP="001D3471">
            <w:pPr>
              <w:autoSpaceDE w:val="0"/>
              <w:autoSpaceDN w:val="0"/>
              <w:adjustRightInd w:val="0"/>
              <w:jc w:val="both"/>
              <w:rPr>
                <w:rFonts w:asciiTheme="minorHAnsi" w:eastAsiaTheme="minorHAnsi" w:hAnsiTheme="minorHAnsi" w:cstheme="minorHAnsi"/>
                <w:szCs w:val="22"/>
                <w:lang w:eastAsia="en-US"/>
              </w:rPr>
            </w:pPr>
            <w:r w:rsidRPr="001D3471">
              <w:rPr>
                <w:rFonts w:asciiTheme="minorHAnsi" w:eastAsiaTheme="minorHAnsi" w:hAnsiTheme="minorHAnsi" w:cstheme="minorHAnsi"/>
                <w:szCs w:val="22"/>
                <w:lang w:eastAsia="en-US"/>
              </w:rPr>
              <w:t>Ηλεκτροπαραγωγό Ζεύγος (Η/Ζ) εφεδρικής λειτουργίας ισχύος 50 kVA, με κινητήρα ντίζελ και γεννήτρια, αυτόματο πίνακα ελέγχου, διακόπτη προστασίας και ηχομονωτικό κάλυμμα.</w:t>
            </w:r>
          </w:p>
        </w:tc>
        <w:tc>
          <w:tcPr>
            <w:tcW w:w="1246" w:type="dxa"/>
          </w:tcPr>
          <w:p w14:paraId="1A17654B" w14:textId="77777777" w:rsidR="001D3471" w:rsidRPr="001D3471" w:rsidRDefault="001D3471" w:rsidP="00CD5051">
            <w:pPr>
              <w:spacing w:line="276" w:lineRule="auto"/>
              <w:jc w:val="center"/>
              <w:rPr>
                <w:rFonts w:asciiTheme="minorHAnsi" w:hAnsiTheme="minorHAnsi" w:cstheme="minorHAnsi"/>
                <w:szCs w:val="22"/>
              </w:rPr>
            </w:pPr>
            <w:r w:rsidRPr="001D3471">
              <w:rPr>
                <w:rFonts w:asciiTheme="minorHAnsi" w:hAnsiTheme="minorHAnsi" w:cstheme="minorHAnsi"/>
                <w:szCs w:val="22"/>
              </w:rPr>
              <w:t>1</w:t>
            </w:r>
          </w:p>
        </w:tc>
        <w:tc>
          <w:tcPr>
            <w:tcW w:w="1219" w:type="dxa"/>
          </w:tcPr>
          <w:p w14:paraId="250A4838" w14:textId="21D4AE25" w:rsidR="001D3471" w:rsidRPr="001D3471" w:rsidRDefault="001D3471" w:rsidP="00CD5051">
            <w:pPr>
              <w:spacing w:line="276" w:lineRule="auto"/>
              <w:jc w:val="center"/>
              <w:rPr>
                <w:rFonts w:asciiTheme="minorHAnsi" w:hAnsiTheme="minorHAnsi" w:cstheme="minorHAnsi"/>
                <w:szCs w:val="22"/>
              </w:rPr>
            </w:pPr>
            <w:r w:rsidRPr="001D3471">
              <w:rPr>
                <w:rFonts w:asciiTheme="minorHAnsi" w:hAnsiTheme="minorHAnsi" w:cstheme="minorHAnsi"/>
                <w:szCs w:val="22"/>
              </w:rPr>
              <w:t>20.900,00</w:t>
            </w:r>
            <w:r>
              <w:rPr>
                <w:rFonts w:asciiTheme="minorHAnsi" w:hAnsiTheme="minorHAnsi" w:cstheme="minorHAnsi"/>
                <w:szCs w:val="22"/>
              </w:rPr>
              <w:t>€</w:t>
            </w:r>
          </w:p>
        </w:tc>
        <w:tc>
          <w:tcPr>
            <w:tcW w:w="1219" w:type="dxa"/>
          </w:tcPr>
          <w:p w14:paraId="7289DB68" w14:textId="11FCF9FB" w:rsidR="001D3471" w:rsidRPr="001D3471" w:rsidRDefault="001D3471" w:rsidP="00CD5051">
            <w:pPr>
              <w:spacing w:line="276" w:lineRule="auto"/>
              <w:jc w:val="center"/>
              <w:rPr>
                <w:rFonts w:asciiTheme="minorHAnsi" w:hAnsiTheme="minorHAnsi" w:cstheme="minorHAnsi"/>
                <w:szCs w:val="22"/>
              </w:rPr>
            </w:pPr>
            <w:r w:rsidRPr="001D3471">
              <w:rPr>
                <w:rFonts w:asciiTheme="minorHAnsi" w:hAnsiTheme="minorHAnsi" w:cstheme="minorHAnsi"/>
                <w:szCs w:val="22"/>
              </w:rPr>
              <w:t>20.900,00</w:t>
            </w:r>
            <w:r>
              <w:rPr>
                <w:rFonts w:asciiTheme="minorHAnsi" w:hAnsiTheme="minorHAnsi" w:cstheme="minorHAnsi"/>
                <w:szCs w:val="22"/>
              </w:rPr>
              <w:t>€</w:t>
            </w:r>
          </w:p>
        </w:tc>
        <w:tc>
          <w:tcPr>
            <w:tcW w:w="1060" w:type="dxa"/>
          </w:tcPr>
          <w:p w14:paraId="6F34AF80" w14:textId="56B19D7F" w:rsidR="001D3471" w:rsidRPr="001D3471" w:rsidRDefault="001D3471" w:rsidP="00CD5051">
            <w:pPr>
              <w:spacing w:line="276" w:lineRule="auto"/>
              <w:jc w:val="center"/>
              <w:rPr>
                <w:rFonts w:asciiTheme="minorHAnsi" w:hAnsiTheme="minorHAnsi" w:cstheme="minorHAnsi"/>
                <w:szCs w:val="22"/>
              </w:rPr>
            </w:pPr>
            <w:r>
              <w:rPr>
                <w:rFonts w:asciiTheme="minorHAnsi" w:hAnsiTheme="minorHAnsi" w:cstheme="minorHAnsi"/>
                <w:szCs w:val="22"/>
              </w:rPr>
              <w:t>5.016,00</w:t>
            </w:r>
            <w:r>
              <w:rPr>
                <w:rFonts w:ascii="Calibri" w:hAnsi="Calibri" w:cs="Calibri"/>
                <w:szCs w:val="22"/>
              </w:rPr>
              <w:t>€</w:t>
            </w:r>
          </w:p>
        </w:tc>
        <w:tc>
          <w:tcPr>
            <w:tcW w:w="1060" w:type="dxa"/>
          </w:tcPr>
          <w:p w14:paraId="22C14746" w14:textId="44AA0264" w:rsidR="001D3471" w:rsidRPr="001D3471" w:rsidRDefault="001D3471" w:rsidP="00CD5051">
            <w:pPr>
              <w:spacing w:line="276" w:lineRule="auto"/>
              <w:jc w:val="center"/>
              <w:rPr>
                <w:rFonts w:asciiTheme="minorHAnsi" w:hAnsiTheme="minorHAnsi" w:cstheme="minorHAnsi"/>
                <w:szCs w:val="22"/>
              </w:rPr>
            </w:pPr>
            <w:r>
              <w:rPr>
                <w:rFonts w:asciiTheme="minorHAnsi" w:hAnsiTheme="minorHAnsi" w:cstheme="minorHAnsi"/>
                <w:szCs w:val="22"/>
              </w:rPr>
              <w:t>25.916,00</w:t>
            </w:r>
            <w:r>
              <w:rPr>
                <w:rFonts w:ascii="Calibri" w:hAnsi="Calibri" w:cs="Calibri"/>
                <w:szCs w:val="22"/>
              </w:rPr>
              <w:t>€</w:t>
            </w:r>
          </w:p>
        </w:tc>
      </w:tr>
      <w:bookmarkEnd w:id="14"/>
    </w:tbl>
    <w:p w14:paraId="2D2C3D6D" w14:textId="77777777" w:rsidR="0004381A" w:rsidRDefault="0004381A" w:rsidP="00F84CF3">
      <w:pPr>
        <w:rPr>
          <w:rFonts w:ascii="Calibri" w:hAnsi="Calibri" w:cs="Calibri"/>
          <w:b/>
          <w:szCs w:val="22"/>
        </w:rPr>
      </w:pPr>
    </w:p>
    <w:p w14:paraId="6B03EE8D" w14:textId="77777777" w:rsidR="0004381A" w:rsidRDefault="0004381A" w:rsidP="00F84CF3">
      <w:pPr>
        <w:rPr>
          <w:rFonts w:ascii="Calibri" w:hAnsi="Calibri" w:cs="Calibri"/>
          <w:b/>
          <w:szCs w:val="22"/>
        </w:rPr>
      </w:pPr>
    </w:p>
    <w:p w14:paraId="6A4BFD57" w14:textId="77777777" w:rsidR="001D3471" w:rsidRDefault="001D3471" w:rsidP="00F84CF3">
      <w:pPr>
        <w:rPr>
          <w:rFonts w:ascii="Calibri" w:hAnsi="Calibri" w:cs="Calibri"/>
          <w:b/>
          <w:szCs w:val="22"/>
        </w:rPr>
      </w:pPr>
    </w:p>
    <w:p w14:paraId="2297EA50" w14:textId="77777777" w:rsidR="001D3471" w:rsidRDefault="001D3471" w:rsidP="00F84CF3">
      <w:pPr>
        <w:rPr>
          <w:rFonts w:ascii="Calibri" w:hAnsi="Calibri" w:cs="Calibri"/>
          <w:b/>
          <w:szCs w:val="22"/>
        </w:rPr>
      </w:pPr>
    </w:p>
    <w:p w14:paraId="0907E13B" w14:textId="77777777" w:rsidR="001D3471" w:rsidRDefault="001D3471" w:rsidP="00F84CF3">
      <w:pPr>
        <w:rPr>
          <w:rFonts w:ascii="Calibri" w:hAnsi="Calibri" w:cs="Calibri"/>
          <w:b/>
          <w:szCs w:val="22"/>
        </w:rPr>
      </w:pPr>
    </w:p>
    <w:p w14:paraId="6CFF197A" w14:textId="77777777" w:rsidR="001D3471" w:rsidRDefault="001D3471" w:rsidP="00F84CF3">
      <w:pPr>
        <w:rPr>
          <w:rFonts w:ascii="Calibri" w:hAnsi="Calibri" w:cs="Calibri"/>
          <w:b/>
          <w:szCs w:val="22"/>
        </w:rPr>
      </w:pPr>
    </w:p>
    <w:p w14:paraId="280530D9" w14:textId="77777777" w:rsidR="001D3471" w:rsidRDefault="001D3471" w:rsidP="00F84CF3">
      <w:pPr>
        <w:rPr>
          <w:rFonts w:ascii="Calibri" w:hAnsi="Calibri" w:cs="Calibri"/>
          <w:b/>
          <w:szCs w:val="22"/>
        </w:rPr>
      </w:pPr>
    </w:p>
    <w:p w14:paraId="46019AB3" w14:textId="77777777" w:rsidR="001D3471" w:rsidRDefault="001D3471" w:rsidP="00F84CF3">
      <w:pPr>
        <w:rPr>
          <w:rFonts w:ascii="Calibri" w:hAnsi="Calibri" w:cs="Calibri"/>
          <w:b/>
          <w:szCs w:val="22"/>
        </w:rPr>
      </w:pPr>
    </w:p>
    <w:p w14:paraId="6A6C414A" w14:textId="77777777" w:rsidR="001D3471" w:rsidRDefault="001D3471" w:rsidP="00F84CF3">
      <w:pPr>
        <w:rPr>
          <w:rFonts w:ascii="Calibri" w:hAnsi="Calibri" w:cs="Calibri"/>
          <w:b/>
          <w:szCs w:val="22"/>
        </w:rPr>
      </w:pPr>
    </w:p>
    <w:p w14:paraId="7D8D4050" w14:textId="77777777" w:rsidR="001D3471" w:rsidRDefault="001D3471" w:rsidP="00F84CF3">
      <w:pPr>
        <w:rPr>
          <w:rFonts w:ascii="Calibri" w:hAnsi="Calibri" w:cs="Calibri"/>
          <w:b/>
          <w:szCs w:val="22"/>
        </w:rPr>
      </w:pPr>
    </w:p>
    <w:p w14:paraId="41B2AFF9" w14:textId="77777777" w:rsidR="001D3471" w:rsidRDefault="001D3471" w:rsidP="00F84CF3">
      <w:pPr>
        <w:rPr>
          <w:rFonts w:ascii="Calibri" w:hAnsi="Calibri" w:cs="Calibri"/>
          <w:b/>
          <w:szCs w:val="22"/>
        </w:rPr>
      </w:pPr>
    </w:p>
    <w:p w14:paraId="0247E48D" w14:textId="77777777" w:rsidR="001D3471" w:rsidRDefault="001D3471" w:rsidP="00F84CF3">
      <w:pPr>
        <w:rPr>
          <w:rFonts w:ascii="Calibri" w:hAnsi="Calibri" w:cs="Calibri"/>
          <w:b/>
          <w:szCs w:val="22"/>
        </w:rPr>
      </w:pPr>
    </w:p>
    <w:p w14:paraId="7376864E" w14:textId="77777777" w:rsidR="001D3471" w:rsidRDefault="001D3471" w:rsidP="00F84CF3">
      <w:pPr>
        <w:rPr>
          <w:rFonts w:ascii="Calibri" w:hAnsi="Calibri" w:cs="Calibri"/>
          <w:b/>
          <w:szCs w:val="22"/>
        </w:rPr>
      </w:pPr>
    </w:p>
    <w:p w14:paraId="3F64CF65" w14:textId="77777777" w:rsidR="001D3471" w:rsidRDefault="001D3471" w:rsidP="00F84CF3">
      <w:pPr>
        <w:rPr>
          <w:rFonts w:ascii="Calibri" w:hAnsi="Calibri" w:cs="Calibri"/>
          <w:b/>
          <w:szCs w:val="22"/>
        </w:rPr>
      </w:pPr>
    </w:p>
    <w:p w14:paraId="40C9D946" w14:textId="77777777" w:rsidR="001D3471" w:rsidRDefault="001D3471" w:rsidP="00F84CF3">
      <w:pPr>
        <w:rPr>
          <w:rFonts w:ascii="Calibri" w:hAnsi="Calibri" w:cs="Calibri"/>
          <w:b/>
          <w:szCs w:val="22"/>
        </w:rPr>
      </w:pPr>
    </w:p>
    <w:p w14:paraId="36346D55" w14:textId="77777777" w:rsidR="001D3471" w:rsidRDefault="001D3471" w:rsidP="00F84CF3">
      <w:pPr>
        <w:rPr>
          <w:rFonts w:ascii="Calibri" w:hAnsi="Calibri" w:cs="Calibri"/>
          <w:b/>
          <w:szCs w:val="22"/>
        </w:rPr>
      </w:pPr>
    </w:p>
    <w:p w14:paraId="53BCB5A6" w14:textId="77777777" w:rsidR="001D3471" w:rsidRDefault="001D3471" w:rsidP="00F84CF3">
      <w:pPr>
        <w:rPr>
          <w:rFonts w:ascii="Calibri" w:hAnsi="Calibri" w:cs="Calibri"/>
          <w:b/>
          <w:szCs w:val="22"/>
        </w:rPr>
      </w:pPr>
    </w:p>
    <w:p w14:paraId="2D47EAF3" w14:textId="77777777" w:rsidR="001D3471" w:rsidRDefault="001D3471" w:rsidP="00F84CF3">
      <w:pPr>
        <w:rPr>
          <w:rFonts w:ascii="Calibri" w:hAnsi="Calibri" w:cs="Calibri"/>
          <w:b/>
          <w:szCs w:val="22"/>
        </w:rPr>
      </w:pPr>
    </w:p>
    <w:p w14:paraId="07675D27" w14:textId="77777777" w:rsidR="001D3471" w:rsidRDefault="001D3471" w:rsidP="00F84CF3">
      <w:pPr>
        <w:rPr>
          <w:rFonts w:ascii="Calibri" w:hAnsi="Calibri" w:cs="Calibri"/>
          <w:b/>
          <w:szCs w:val="22"/>
        </w:rPr>
      </w:pPr>
    </w:p>
    <w:p w14:paraId="33387C6B" w14:textId="77777777" w:rsidR="001D3471" w:rsidRDefault="001D3471" w:rsidP="00F84CF3">
      <w:pPr>
        <w:rPr>
          <w:rFonts w:ascii="Calibri" w:hAnsi="Calibri" w:cs="Calibri"/>
          <w:b/>
          <w:szCs w:val="22"/>
        </w:rPr>
      </w:pPr>
    </w:p>
    <w:p w14:paraId="2AECC6C0" w14:textId="77777777" w:rsidR="001D3471" w:rsidRDefault="001D3471" w:rsidP="00F84CF3">
      <w:pPr>
        <w:rPr>
          <w:rFonts w:ascii="Calibri" w:hAnsi="Calibri" w:cs="Calibri"/>
          <w:b/>
          <w:szCs w:val="22"/>
        </w:rPr>
      </w:pPr>
    </w:p>
    <w:p w14:paraId="61569E05" w14:textId="77777777" w:rsidR="001D3471" w:rsidRDefault="001D3471" w:rsidP="00F84CF3">
      <w:pPr>
        <w:rPr>
          <w:rFonts w:ascii="Calibri" w:hAnsi="Calibri" w:cs="Calibri"/>
          <w:b/>
          <w:szCs w:val="22"/>
        </w:rPr>
      </w:pPr>
    </w:p>
    <w:p w14:paraId="37772A8E" w14:textId="77777777" w:rsidR="001D3471" w:rsidRDefault="001D3471" w:rsidP="00F84CF3">
      <w:pPr>
        <w:rPr>
          <w:rFonts w:ascii="Calibri" w:hAnsi="Calibri" w:cs="Calibri"/>
          <w:b/>
          <w:szCs w:val="22"/>
        </w:rPr>
      </w:pPr>
    </w:p>
    <w:p w14:paraId="62998E2D" w14:textId="77777777" w:rsidR="001D3471" w:rsidRDefault="001D3471" w:rsidP="00F84CF3">
      <w:pPr>
        <w:rPr>
          <w:rFonts w:ascii="Calibri" w:hAnsi="Calibri" w:cs="Calibri"/>
          <w:b/>
          <w:szCs w:val="22"/>
        </w:rPr>
      </w:pPr>
    </w:p>
    <w:p w14:paraId="1553ABAA" w14:textId="77777777" w:rsidR="001D3471" w:rsidRDefault="001D3471" w:rsidP="00F84CF3">
      <w:pPr>
        <w:rPr>
          <w:rFonts w:ascii="Calibri" w:hAnsi="Calibri" w:cs="Calibri"/>
          <w:b/>
          <w:szCs w:val="22"/>
        </w:rPr>
      </w:pPr>
    </w:p>
    <w:p w14:paraId="3A8437A0" w14:textId="77777777" w:rsidR="001D3471" w:rsidRDefault="001D3471" w:rsidP="00F84CF3">
      <w:pPr>
        <w:rPr>
          <w:rFonts w:ascii="Calibri" w:hAnsi="Calibri" w:cs="Calibri"/>
          <w:b/>
          <w:szCs w:val="22"/>
        </w:rPr>
      </w:pPr>
    </w:p>
    <w:p w14:paraId="06CD25B7" w14:textId="77777777" w:rsidR="001D3471" w:rsidRDefault="001D3471" w:rsidP="00F84CF3">
      <w:pPr>
        <w:rPr>
          <w:rFonts w:ascii="Calibri" w:hAnsi="Calibri" w:cs="Calibri"/>
          <w:b/>
          <w:szCs w:val="22"/>
        </w:rPr>
      </w:pPr>
    </w:p>
    <w:p w14:paraId="5548C716" w14:textId="77777777" w:rsidR="001D3471" w:rsidRDefault="001D3471" w:rsidP="00F84CF3">
      <w:pPr>
        <w:rPr>
          <w:rFonts w:ascii="Calibri" w:hAnsi="Calibri" w:cs="Calibri"/>
          <w:b/>
          <w:szCs w:val="22"/>
        </w:rPr>
      </w:pPr>
    </w:p>
    <w:p w14:paraId="01C513F7" w14:textId="77777777" w:rsidR="001D3471" w:rsidRDefault="001D3471" w:rsidP="00F84CF3">
      <w:pPr>
        <w:rPr>
          <w:rFonts w:ascii="Calibri" w:hAnsi="Calibri" w:cs="Calibri"/>
          <w:b/>
          <w:szCs w:val="22"/>
        </w:rPr>
      </w:pPr>
    </w:p>
    <w:p w14:paraId="6DEB9F19" w14:textId="77777777" w:rsidR="001D3471" w:rsidRDefault="001D3471" w:rsidP="00F84CF3">
      <w:pPr>
        <w:rPr>
          <w:rFonts w:ascii="Calibri" w:hAnsi="Calibri" w:cs="Calibri"/>
          <w:b/>
          <w:szCs w:val="22"/>
        </w:rPr>
      </w:pPr>
    </w:p>
    <w:p w14:paraId="4C99C8F2" w14:textId="77777777" w:rsidR="001D3471" w:rsidRDefault="001D3471" w:rsidP="00F84CF3">
      <w:pPr>
        <w:rPr>
          <w:rFonts w:ascii="Calibri" w:hAnsi="Calibri" w:cs="Calibri"/>
          <w:b/>
          <w:szCs w:val="22"/>
        </w:rPr>
      </w:pPr>
    </w:p>
    <w:p w14:paraId="2ED1A1F7" w14:textId="77777777" w:rsidR="001D3471" w:rsidRDefault="001D3471" w:rsidP="00F84CF3">
      <w:pPr>
        <w:rPr>
          <w:rFonts w:ascii="Calibri" w:hAnsi="Calibri" w:cs="Calibri"/>
          <w:b/>
          <w:szCs w:val="22"/>
        </w:rPr>
      </w:pPr>
    </w:p>
    <w:p w14:paraId="087CA4F9" w14:textId="77777777" w:rsidR="001D3471" w:rsidRDefault="001D3471" w:rsidP="00F84CF3">
      <w:pPr>
        <w:rPr>
          <w:rFonts w:ascii="Calibri" w:hAnsi="Calibri" w:cs="Calibri"/>
          <w:b/>
          <w:szCs w:val="22"/>
        </w:rPr>
      </w:pPr>
    </w:p>
    <w:p w14:paraId="74E9700B" w14:textId="77777777" w:rsidR="001D3471" w:rsidRDefault="001D3471" w:rsidP="00F84CF3">
      <w:pPr>
        <w:rPr>
          <w:rFonts w:ascii="Calibri" w:hAnsi="Calibri" w:cs="Calibri"/>
          <w:b/>
          <w:szCs w:val="22"/>
        </w:rPr>
      </w:pPr>
    </w:p>
    <w:p w14:paraId="4DF5806E" w14:textId="77777777" w:rsidR="001D3471" w:rsidRDefault="001D3471" w:rsidP="00F84CF3">
      <w:pPr>
        <w:rPr>
          <w:rFonts w:ascii="Calibri" w:hAnsi="Calibri" w:cs="Calibri"/>
          <w:b/>
          <w:szCs w:val="22"/>
        </w:rPr>
      </w:pPr>
    </w:p>
    <w:p w14:paraId="463CB96D" w14:textId="77777777" w:rsidR="001D3471" w:rsidRDefault="001D3471" w:rsidP="00F84CF3">
      <w:pPr>
        <w:rPr>
          <w:rFonts w:ascii="Calibri" w:hAnsi="Calibri" w:cs="Calibri"/>
          <w:b/>
          <w:szCs w:val="22"/>
        </w:rPr>
      </w:pPr>
    </w:p>
    <w:p w14:paraId="4C837C62" w14:textId="77777777" w:rsidR="001D3471" w:rsidRDefault="001D3471" w:rsidP="00F84CF3">
      <w:pPr>
        <w:rPr>
          <w:rFonts w:ascii="Calibri" w:hAnsi="Calibri" w:cs="Calibri"/>
          <w:b/>
          <w:szCs w:val="22"/>
        </w:rPr>
      </w:pPr>
    </w:p>
    <w:p w14:paraId="02CB29AA" w14:textId="77777777" w:rsidR="0004381A" w:rsidRDefault="0004381A" w:rsidP="00F84CF3">
      <w:pPr>
        <w:rPr>
          <w:rFonts w:ascii="Calibri" w:hAnsi="Calibri" w:cs="Calibri"/>
          <w:b/>
          <w:szCs w:val="22"/>
        </w:rPr>
      </w:pPr>
    </w:p>
    <w:p w14:paraId="2CEEABC2" w14:textId="4C361897" w:rsidR="001D3471" w:rsidRPr="00320F0E" w:rsidRDefault="001D3471" w:rsidP="001D3471">
      <w:pPr>
        <w:spacing w:after="200" w:line="276" w:lineRule="auto"/>
        <w:jc w:val="center"/>
        <w:rPr>
          <w:rFonts w:asciiTheme="minorHAnsi" w:hAnsiTheme="minorHAnsi" w:cstheme="minorHAnsi"/>
          <w:b/>
          <w:bCs/>
          <w:sz w:val="24"/>
          <w:szCs w:val="24"/>
        </w:rPr>
      </w:pPr>
      <w:r>
        <w:rPr>
          <w:rFonts w:asciiTheme="minorHAnsi" w:hAnsiTheme="minorHAnsi" w:cstheme="minorHAnsi"/>
          <w:b/>
          <w:bCs/>
          <w:sz w:val="24"/>
          <w:szCs w:val="24"/>
        </w:rPr>
        <w:t>ΟΙΚΟΝΟΜΙΚΗ ΠΡΟΣΦΟΡΑ</w:t>
      </w:r>
    </w:p>
    <w:p w14:paraId="5B3FF13D" w14:textId="77777777" w:rsidR="001D3471" w:rsidRDefault="001D3471" w:rsidP="001D3471">
      <w:pPr>
        <w:rPr>
          <w:rFonts w:ascii="Calibri" w:hAnsi="Calibri" w:cs="Calibri"/>
          <w:b/>
          <w:szCs w:val="22"/>
        </w:rPr>
      </w:pPr>
    </w:p>
    <w:p w14:paraId="3F16A11A" w14:textId="77777777" w:rsidR="001D3471" w:rsidRDefault="001D3471" w:rsidP="001D3471">
      <w:pPr>
        <w:rPr>
          <w:rFonts w:ascii="Calibri" w:hAnsi="Calibri" w:cs="Calibri"/>
          <w:b/>
          <w:szCs w:val="22"/>
        </w:rPr>
      </w:pPr>
    </w:p>
    <w:tbl>
      <w:tblPr>
        <w:tblStyle w:val="ad"/>
        <w:tblW w:w="0" w:type="auto"/>
        <w:tblInd w:w="108" w:type="dxa"/>
        <w:tblLook w:val="04A0" w:firstRow="1" w:lastRow="0" w:firstColumn="1" w:lastColumn="0" w:noHBand="0" w:noVBand="1"/>
      </w:tblPr>
      <w:tblGrid>
        <w:gridCol w:w="609"/>
        <w:gridCol w:w="3410"/>
        <w:gridCol w:w="1246"/>
        <w:gridCol w:w="1219"/>
        <w:gridCol w:w="1219"/>
        <w:gridCol w:w="1060"/>
        <w:gridCol w:w="1060"/>
      </w:tblGrid>
      <w:tr w:rsidR="001D3471" w:rsidRPr="0004381A" w14:paraId="068CFDCA" w14:textId="77777777" w:rsidTr="00CD5051">
        <w:tc>
          <w:tcPr>
            <w:tcW w:w="609" w:type="dxa"/>
          </w:tcPr>
          <w:p w14:paraId="622F4A85"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Α/Α</w:t>
            </w:r>
          </w:p>
        </w:tc>
        <w:tc>
          <w:tcPr>
            <w:tcW w:w="3410" w:type="dxa"/>
          </w:tcPr>
          <w:p w14:paraId="4B4AB59E"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ΑΝΑΛΥΤΙΚΗ ΠΕΡΙΓΡΑΦΗ</w:t>
            </w:r>
          </w:p>
        </w:tc>
        <w:tc>
          <w:tcPr>
            <w:tcW w:w="1246" w:type="dxa"/>
          </w:tcPr>
          <w:p w14:paraId="0C265E6B"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ΠΟΣΟΤΗΤΑ</w:t>
            </w:r>
          </w:p>
        </w:tc>
        <w:tc>
          <w:tcPr>
            <w:tcW w:w="1219" w:type="dxa"/>
          </w:tcPr>
          <w:p w14:paraId="3700F78D" w14:textId="77777777" w:rsidR="001D3471" w:rsidRPr="001D3471" w:rsidRDefault="001D3471" w:rsidP="00CD5051">
            <w:pPr>
              <w:spacing w:line="276" w:lineRule="auto"/>
              <w:jc w:val="center"/>
              <w:rPr>
                <w:rFonts w:asciiTheme="minorHAnsi" w:hAnsiTheme="minorHAnsi" w:cstheme="minorHAnsi"/>
                <w:b/>
                <w:bCs/>
                <w:szCs w:val="22"/>
              </w:rPr>
            </w:pPr>
            <w:r w:rsidRPr="001D3471">
              <w:rPr>
                <w:rFonts w:asciiTheme="minorHAnsi" w:hAnsiTheme="minorHAnsi" w:cstheme="minorHAnsi"/>
                <w:b/>
                <w:bCs/>
                <w:szCs w:val="22"/>
              </w:rPr>
              <w:t>ΤΙΜΗ ΜΟΝΑΔΑΣ (χωρίς ΦΠΑ)</w:t>
            </w:r>
          </w:p>
        </w:tc>
        <w:tc>
          <w:tcPr>
            <w:tcW w:w="1219" w:type="dxa"/>
          </w:tcPr>
          <w:p w14:paraId="3B25BD68" w14:textId="77777777" w:rsidR="001D3471" w:rsidRPr="001D3471" w:rsidRDefault="001D3471" w:rsidP="00CD5051">
            <w:pPr>
              <w:spacing w:line="276" w:lineRule="auto"/>
              <w:jc w:val="center"/>
              <w:rPr>
                <w:rFonts w:asciiTheme="minorHAnsi" w:hAnsiTheme="minorHAnsi" w:cstheme="minorHAnsi"/>
                <w:b/>
                <w:bCs/>
                <w:szCs w:val="22"/>
              </w:rPr>
            </w:pPr>
            <w:r>
              <w:rPr>
                <w:rFonts w:asciiTheme="minorHAnsi" w:hAnsiTheme="minorHAnsi" w:cstheme="minorHAnsi"/>
                <w:b/>
                <w:bCs/>
                <w:szCs w:val="22"/>
              </w:rPr>
              <w:t>ΚΑΘΑΡΗ ΑΞΙΑ</w:t>
            </w:r>
          </w:p>
        </w:tc>
        <w:tc>
          <w:tcPr>
            <w:tcW w:w="1060" w:type="dxa"/>
          </w:tcPr>
          <w:p w14:paraId="31E008D0" w14:textId="77777777" w:rsidR="001D3471" w:rsidRPr="001D3471" w:rsidRDefault="001D3471" w:rsidP="00CD5051">
            <w:pPr>
              <w:spacing w:line="276" w:lineRule="auto"/>
              <w:jc w:val="center"/>
              <w:rPr>
                <w:rFonts w:asciiTheme="minorHAnsi" w:hAnsiTheme="minorHAnsi" w:cstheme="minorHAnsi"/>
                <w:b/>
                <w:bCs/>
                <w:szCs w:val="22"/>
              </w:rPr>
            </w:pPr>
            <w:r>
              <w:rPr>
                <w:rFonts w:asciiTheme="minorHAnsi" w:hAnsiTheme="minorHAnsi" w:cstheme="minorHAnsi"/>
                <w:b/>
                <w:bCs/>
                <w:szCs w:val="22"/>
              </w:rPr>
              <w:t>Φ.Π.Α.</w:t>
            </w:r>
          </w:p>
        </w:tc>
        <w:tc>
          <w:tcPr>
            <w:tcW w:w="1060" w:type="dxa"/>
          </w:tcPr>
          <w:p w14:paraId="7ABED8B8" w14:textId="77777777" w:rsidR="001D3471" w:rsidRPr="001D3471" w:rsidRDefault="001D3471" w:rsidP="00CD5051">
            <w:pPr>
              <w:spacing w:line="276" w:lineRule="auto"/>
              <w:jc w:val="center"/>
              <w:rPr>
                <w:rFonts w:asciiTheme="minorHAnsi" w:hAnsiTheme="minorHAnsi" w:cstheme="minorHAnsi"/>
                <w:b/>
                <w:bCs/>
                <w:szCs w:val="22"/>
              </w:rPr>
            </w:pPr>
            <w:r>
              <w:rPr>
                <w:rFonts w:asciiTheme="minorHAnsi" w:hAnsiTheme="minorHAnsi" w:cstheme="minorHAnsi"/>
                <w:b/>
                <w:bCs/>
                <w:szCs w:val="22"/>
              </w:rPr>
              <w:t>ΤΕΛΙΚΗ ΑΞΙΑ</w:t>
            </w:r>
          </w:p>
        </w:tc>
      </w:tr>
      <w:tr w:rsidR="001D3471" w:rsidRPr="0004381A" w14:paraId="17214E9B" w14:textId="77777777" w:rsidTr="00CD5051">
        <w:tc>
          <w:tcPr>
            <w:tcW w:w="609" w:type="dxa"/>
          </w:tcPr>
          <w:p w14:paraId="69F0D412" w14:textId="77777777" w:rsidR="001D3471" w:rsidRPr="001D3471" w:rsidRDefault="001D3471" w:rsidP="00CD5051">
            <w:pPr>
              <w:spacing w:line="276" w:lineRule="auto"/>
              <w:jc w:val="center"/>
              <w:rPr>
                <w:rFonts w:asciiTheme="minorHAnsi" w:hAnsiTheme="minorHAnsi" w:cstheme="minorHAnsi"/>
                <w:szCs w:val="22"/>
              </w:rPr>
            </w:pPr>
            <w:r w:rsidRPr="001D3471">
              <w:rPr>
                <w:rFonts w:asciiTheme="minorHAnsi" w:hAnsiTheme="minorHAnsi" w:cstheme="minorHAnsi"/>
                <w:szCs w:val="22"/>
              </w:rPr>
              <w:t>1</w:t>
            </w:r>
          </w:p>
        </w:tc>
        <w:tc>
          <w:tcPr>
            <w:tcW w:w="3410" w:type="dxa"/>
          </w:tcPr>
          <w:p w14:paraId="57049E63" w14:textId="77777777" w:rsidR="001D3471" w:rsidRPr="001D3471" w:rsidRDefault="001D3471" w:rsidP="00CD5051">
            <w:pPr>
              <w:autoSpaceDE w:val="0"/>
              <w:autoSpaceDN w:val="0"/>
              <w:adjustRightInd w:val="0"/>
              <w:jc w:val="both"/>
              <w:rPr>
                <w:rFonts w:asciiTheme="minorHAnsi" w:eastAsiaTheme="minorHAnsi" w:hAnsiTheme="minorHAnsi" w:cstheme="minorHAnsi"/>
                <w:szCs w:val="22"/>
                <w:lang w:eastAsia="en-US"/>
              </w:rPr>
            </w:pPr>
            <w:r w:rsidRPr="001D3471">
              <w:rPr>
                <w:rFonts w:asciiTheme="minorHAnsi" w:eastAsiaTheme="minorHAnsi" w:hAnsiTheme="minorHAnsi" w:cstheme="minorHAnsi"/>
                <w:szCs w:val="22"/>
                <w:lang w:eastAsia="en-US"/>
              </w:rPr>
              <w:t>Ηλεκτροπαραγωγό Ζεύγος (Η/Ζ) εφεδρικής λειτουργίας ισχύος 50 kVA, με κινητήρα ντίζελ και γεννήτρια, αυτόματο πίνακα ελέγχου, διακόπτη προστασίας και ηχομονωτικό κάλυμμα.</w:t>
            </w:r>
          </w:p>
        </w:tc>
        <w:tc>
          <w:tcPr>
            <w:tcW w:w="1246" w:type="dxa"/>
          </w:tcPr>
          <w:p w14:paraId="673D32B9" w14:textId="77777777" w:rsidR="001D3471" w:rsidRPr="001D3471" w:rsidRDefault="001D3471" w:rsidP="00CD5051">
            <w:pPr>
              <w:spacing w:line="276" w:lineRule="auto"/>
              <w:jc w:val="center"/>
              <w:rPr>
                <w:rFonts w:asciiTheme="minorHAnsi" w:hAnsiTheme="minorHAnsi" w:cstheme="minorHAnsi"/>
                <w:szCs w:val="22"/>
              </w:rPr>
            </w:pPr>
            <w:r w:rsidRPr="001D3471">
              <w:rPr>
                <w:rFonts w:asciiTheme="minorHAnsi" w:hAnsiTheme="minorHAnsi" w:cstheme="minorHAnsi"/>
                <w:szCs w:val="22"/>
              </w:rPr>
              <w:t>1</w:t>
            </w:r>
          </w:p>
        </w:tc>
        <w:tc>
          <w:tcPr>
            <w:tcW w:w="1219" w:type="dxa"/>
          </w:tcPr>
          <w:p w14:paraId="31CFDF97" w14:textId="6B47979C" w:rsidR="001D3471" w:rsidRPr="001D3471" w:rsidRDefault="001D3471" w:rsidP="00CD5051">
            <w:pPr>
              <w:spacing w:line="276" w:lineRule="auto"/>
              <w:jc w:val="center"/>
              <w:rPr>
                <w:rFonts w:asciiTheme="minorHAnsi" w:hAnsiTheme="minorHAnsi" w:cstheme="minorHAnsi"/>
                <w:szCs w:val="22"/>
              </w:rPr>
            </w:pPr>
          </w:p>
        </w:tc>
        <w:tc>
          <w:tcPr>
            <w:tcW w:w="1219" w:type="dxa"/>
          </w:tcPr>
          <w:p w14:paraId="0EC16B6A" w14:textId="34903DF9" w:rsidR="001D3471" w:rsidRPr="001D3471" w:rsidRDefault="001D3471" w:rsidP="00CD5051">
            <w:pPr>
              <w:spacing w:line="276" w:lineRule="auto"/>
              <w:jc w:val="center"/>
              <w:rPr>
                <w:rFonts w:asciiTheme="minorHAnsi" w:hAnsiTheme="minorHAnsi" w:cstheme="minorHAnsi"/>
                <w:szCs w:val="22"/>
              </w:rPr>
            </w:pPr>
          </w:p>
        </w:tc>
        <w:tc>
          <w:tcPr>
            <w:tcW w:w="1060" w:type="dxa"/>
          </w:tcPr>
          <w:p w14:paraId="2D4286E5" w14:textId="1CA64E81" w:rsidR="001D3471" w:rsidRPr="001D3471" w:rsidRDefault="001D3471" w:rsidP="00CD5051">
            <w:pPr>
              <w:spacing w:line="276" w:lineRule="auto"/>
              <w:jc w:val="center"/>
              <w:rPr>
                <w:rFonts w:asciiTheme="minorHAnsi" w:hAnsiTheme="minorHAnsi" w:cstheme="minorHAnsi"/>
                <w:szCs w:val="22"/>
              </w:rPr>
            </w:pPr>
          </w:p>
        </w:tc>
        <w:tc>
          <w:tcPr>
            <w:tcW w:w="1060" w:type="dxa"/>
          </w:tcPr>
          <w:p w14:paraId="6C3DBA4F" w14:textId="331E648F" w:rsidR="001D3471" w:rsidRPr="001D3471" w:rsidRDefault="001D3471" w:rsidP="00CD5051">
            <w:pPr>
              <w:spacing w:line="276" w:lineRule="auto"/>
              <w:jc w:val="center"/>
              <w:rPr>
                <w:rFonts w:asciiTheme="minorHAnsi" w:hAnsiTheme="minorHAnsi" w:cstheme="minorHAnsi"/>
                <w:szCs w:val="22"/>
              </w:rPr>
            </w:pPr>
          </w:p>
        </w:tc>
      </w:tr>
    </w:tbl>
    <w:p w14:paraId="56C8C687" w14:textId="77777777" w:rsidR="00924B5D" w:rsidRDefault="00924B5D" w:rsidP="00F84CF3">
      <w:pPr>
        <w:rPr>
          <w:rFonts w:ascii="Calibri" w:hAnsi="Calibri" w:cs="Calibri"/>
          <w:b/>
          <w:szCs w:val="22"/>
        </w:rPr>
      </w:pPr>
    </w:p>
    <w:p w14:paraId="767DEF76" w14:textId="77777777" w:rsidR="00924B5D" w:rsidRDefault="00924B5D" w:rsidP="00F84CF3">
      <w:pPr>
        <w:rPr>
          <w:rFonts w:ascii="Calibri" w:hAnsi="Calibri" w:cs="Calibri"/>
          <w:b/>
          <w:szCs w:val="22"/>
        </w:rPr>
      </w:pPr>
    </w:p>
    <w:p w14:paraId="54E4D0E8" w14:textId="77777777" w:rsidR="00924B5D" w:rsidRDefault="00924B5D" w:rsidP="00F84CF3">
      <w:pPr>
        <w:rPr>
          <w:rFonts w:ascii="Calibri" w:hAnsi="Calibri" w:cs="Calibri"/>
          <w:b/>
          <w:szCs w:val="22"/>
        </w:rPr>
      </w:pPr>
    </w:p>
    <w:p w14:paraId="55B522A5" w14:textId="77777777" w:rsidR="00924B5D" w:rsidRPr="00971C48" w:rsidRDefault="00924B5D" w:rsidP="00F84CF3">
      <w:pPr>
        <w:rPr>
          <w:rFonts w:ascii="Calibri" w:hAnsi="Calibri" w:cs="Calibri"/>
          <w:b/>
          <w:szCs w:val="22"/>
        </w:rPr>
      </w:pPr>
    </w:p>
    <w:p w14:paraId="61E4E226" w14:textId="20FEE876" w:rsidR="003908A6" w:rsidRPr="00971C48" w:rsidRDefault="003908A6" w:rsidP="003908A6">
      <w:pPr>
        <w:ind w:left="-284" w:right="-341" w:firstLine="284"/>
        <w:jc w:val="both"/>
        <w:rPr>
          <w:rFonts w:ascii="Calibri" w:hAnsi="Calibri" w:cs="Calibri"/>
          <w:szCs w:val="22"/>
        </w:rPr>
      </w:pPr>
    </w:p>
    <w:p w14:paraId="24C4A5F2" w14:textId="77777777" w:rsidR="003908A6" w:rsidRPr="00971C48" w:rsidRDefault="003908A6" w:rsidP="003908A6">
      <w:pPr>
        <w:ind w:left="-284" w:right="-341" w:firstLine="284"/>
        <w:jc w:val="both"/>
        <w:rPr>
          <w:rFonts w:ascii="Calibri" w:hAnsi="Calibri" w:cs="Calibri"/>
          <w:szCs w:val="22"/>
        </w:rPr>
      </w:pPr>
    </w:p>
    <w:tbl>
      <w:tblPr>
        <w:tblW w:w="8364" w:type="dxa"/>
        <w:tblInd w:w="108" w:type="dxa"/>
        <w:tblLook w:val="04A0" w:firstRow="1" w:lastRow="0" w:firstColumn="1" w:lastColumn="0" w:noHBand="0" w:noVBand="1"/>
      </w:tblPr>
      <w:tblGrid>
        <w:gridCol w:w="8364"/>
      </w:tblGrid>
      <w:tr w:rsidR="00A01DE3" w:rsidRPr="00971C48" w14:paraId="15AD6E25" w14:textId="77777777" w:rsidTr="00CD5051">
        <w:trPr>
          <w:trHeight w:val="360"/>
        </w:trPr>
        <w:tc>
          <w:tcPr>
            <w:tcW w:w="3402" w:type="dxa"/>
            <w:tcBorders>
              <w:top w:val="nil"/>
              <w:left w:val="nil"/>
              <w:bottom w:val="nil"/>
              <w:right w:val="nil"/>
            </w:tcBorders>
            <w:vAlign w:val="bottom"/>
            <w:hideMark/>
          </w:tcPr>
          <w:p w14:paraId="498C3D34" w14:textId="77777777" w:rsidR="00A01DE3" w:rsidRDefault="00A01DE3" w:rsidP="00CD5051">
            <w:pPr>
              <w:spacing w:before="120"/>
              <w:jc w:val="center"/>
              <w:rPr>
                <w:rFonts w:ascii="Calibri" w:hAnsi="Calibri" w:cs="Calibri"/>
                <w:b/>
                <w:bCs/>
                <w:szCs w:val="22"/>
              </w:rPr>
            </w:pPr>
          </w:p>
          <w:p w14:paraId="2414D706" w14:textId="77777777" w:rsidR="00A01DE3" w:rsidRDefault="00A01DE3" w:rsidP="00CD5051">
            <w:pPr>
              <w:spacing w:before="120"/>
              <w:jc w:val="center"/>
              <w:rPr>
                <w:rFonts w:ascii="Calibri" w:hAnsi="Calibri" w:cs="Calibri"/>
                <w:b/>
                <w:bCs/>
                <w:szCs w:val="22"/>
              </w:rPr>
            </w:pPr>
          </w:p>
          <w:p w14:paraId="4E89C092" w14:textId="77777777" w:rsidR="00A01DE3" w:rsidRPr="00971C48" w:rsidRDefault="00A01DE3" w:rsidP="00CD5051">
            <w:pPr>
              <w:spacing w:before="120"/>
              <w:jc w:val="center"/>
              <w:rPr>
                <w:rFonts w:ascii="Calibri" w:hAnsi="Calibri" w:cs="Calibri"/>
                <w:b/>
                <w:bCs/>
                <w:szCs w:val="22"/>
                <w:lang w:val="en-US"/>
              </w:rPr>
            </w:pPr>
            <w:r w:rsidRPr="00971C48">
              <w:rPr>
                <w:rFonts w:ascii="Calibri" w:hAnsi="Calibri" w:cs="Calibri"/>
                <w:b/>
                <w:bCs/>
                <w:szCs w:val="22"/>
              </w:rPr>
              <w:t>Ιωάννινα, ____ / _____ / 20</w:t>
            </w:r>
            <w:r w:rsidRPr="00971C48">
              <w:rPr>
                <w:rFonts w:ascii="Calibri" w:hAnsi="Calibri" w:cs="Calibri"/>
                <w:b/>
                <w:bCs/>
                <w:szCs w:val="22"/>
                <w:lang w:val="en-US"/>
              </w:rPr>
              <w:t>25</w:t>
            </w:r>
          </w:p>
        </w:tc>
      </w:tr>
      <w:tr w:rsidR="00A01DE3" w:rsidRPr="00971C48" w14:paraId="6D562786" w14:textId="77777777" w:rsidTr="00CD5051">
        <w:trPr>
          <w:trHeight w:val="300"/>
        </w:trPr>
        <w:tc>
          <w:tcPr>
            <w:tcW w:w="3402" w:type="dxa"/>
            <w:tcBorders>
              <w:top w:val="nil"/>
              <w:left w:val="nil"/>
              <w:bottom w:val="nil"/>
              <w:right w:val="nil"/>
            </w:tcBorders>
            <w:vAlign w:val="bottom"/>
            <w:hideMark/>
          </w:tcPr>
          <w:p w14:paraId="39673165" w14:textId="77777777" w:rsidR="00A01DE3" w:rsidRPr="00971C48" w:rsidRDefault="00A01DE3" w:rsidP="00CD5051">
            <w:pPr>
              <w:jc w:val="center"/>
              <w:rPr>
                <w:rFonts w:ascii="Calibri" w:hAnsi="Calibri" w:cs="Calibri"/>
                <w:szCs w:val="22"/>
              </w:rPr>
            </w:pPr>
            <w:r w:rsidRPr="00971C48">
              <w:rPr>
                <w:rFonts w:ascii="Calibri" w:hAnsi="Calibri" w:cs="Calibri"/>
                <w:szCs w:val="22"/>
              </w:rPr>
              <w:t>(ημερομηνία συμπλήρωσης)</w:t>
            </w:r>
          </w:p>
          <w:p w14:paraId="46DED31F" w14:textId="77777777" w:rsidR="00A01DE3" w:rsidRPr="00971C48" w:rsidRDefault="00A01DE3" w:rsidP="00CD5051">
            <w:pPr>
              <w:jc w:val="center"/>
              <w:rPr>
                <w:rFonts w:ascii="Calibri" w:hAnsi="Calibri" w:cs="Calibri"/>
                <w:szCs w:val="22"/>
              </w:rPr>
            </w:pPr>
          </w:p>
        </w:tc>
      </w:tr>
      <w:tr w:rsidR="00A01DE3" w:rsidRPr="00971C48" w14:paraId="397445D4" w14:textId="77777777" w:rsidTr="00CD5051">
        <w:trPr>
          <w:trHeight w:val="360"/>
        </w:trPr>
        <w:tc>
          <w:tcPr>
            <w:tcW w:w="3402" w:type="dxa"/>
            <w:tcBorders>
              <w:top w:val="nil"/>
              <w:left w:val="nil"/>
              <w:bottom w:val="nil"/>
              <w:right w:val="nil"/>
            </w:tcBorders>
            <w:vAlign w:val="bottom"/>
            <w:hideMark/>
          </w:tcPr>
          <w:p w14:paraId="1D3722AA" w14:textId="77777777" w:rsidR="00A01DE3" w:rsidRPr="00971C48" w:rsidRDefault="00A01DE3" w:rsidP="00CD5051">
            <w:pPr>
              <w:jc w:val="center"/>
              <w:rPr>
                <w:rFonts w:ascii="Calibri" w:hAnsi="Calibri" w:cs="Calibri"/>
                <w:b/>
                <w:bCs/>
                <w:szCs w:val="22"/>
              </w:rPr>
            </w:pPr>
            <w:r w:rsidRPr="00971C48">
              <w:rPr>
                <w:rFonts w:ascii="Calibri" w:hAnsi="Calibri" w:cs="Calibri"/>
                <w:b/>
                <w:bCs/>
                <w:szCs w:val="22"/>
              </w:rPr>
              <w:t>Ο προσφέρων</w:t>
            </w:r>
          </w:p>
          <w:p w14:paraId="67398549" w14:textId="77777777" w:rsidR="00A01DE3" w:rsidRPr="00971C48" w:rsidRDefault="00A01DE3" w:rsidP="00CD5051">
            <w:pPr>
              <w:jc w:val="center"/>
              <w:rPr>
                <w:rFonts w:ascii="Calibri" w:hAnsi="Calibri" w:cs="Calibri"/>
                <w:b/>
                <w:bCs/>
                <w:szCs w:val="22"/>
              </w:rPr>
            </w:pPr>
          </w:p>
          <w:p w14:paraId="24BB1DD5" w14:textId="77777777" w:rsidR="00A01DE3" w:rsidRPr="00971C48" w:rsidRDefault="00A01DE3" w:rsidP="00CD5051">
            <w:pPr>
              <w:jc w:val="center"/>
              <w:rPr>
                <w:rFonts w:ascii="Calibri" w:hAnsi="Calibri" w:cs="Calibri"/>
                <w:b/>
                <w:bCs/>
                <w:szCs w:val="22"/>
              </w:rPr>
            </w:pPr>
          </w:p>
        </w:tc>
      </w:tr>
      <w:tr w:rsidR="00A01DE3" w:rsidRPr="00971C48" w14:paraId="04DEFB18" w14:textId="77777777" w:rsidTr="00CD5051">
        <w:trPr>
          <w:trHeight w:val="360"/>
        </w:trPr>
        <w:tc>
          <w:tcPr>
            <w:tcW w:w="3402" w:type="dxa"/>
            <w:tcBorders>
              <w:top w:val="nil"/>
              <w:left w:val="nil"/>
              <w:bottom w:val="nil"/>
              <w:right w:val="nil"/>
            </w:tcBorders>
            <w:vAlign w:val="bottom"/>
            <w:hideMark/>
          </w:tcPr>
          <w:p w14:paraId="3CA79A80" w14:textId="77777777" w:rsidR="00A01DE3" w:rsidRPr="00971C48" w:rsidRDefault="00A01DE3" w:rsidP="00CD5051">
            <w:pPr>
              <w:jc w:val="center"/>
              <w:rPr>
                <w:rFonts w:ascii="Calibri" w:hAnsi="Calibri" w:cs="Calibri"/>
                <w:szCs w:val="22"/>
              </w:rPr>
            </w:pPr>
            <w:r w:rsidRPr="00971C48">
              <w:rPr>
                <w:rFonts w:ascii="Calibri" w:hAnsi="Calibri" w:cs="Calibri"/>
                <w:szCs w:val="22"/>
              </w:rPr>
              <w:t>(υπογραφή, ονοματεπώνυμο, σφραγίδα)</w:t>
            </w:r>
          </w:p>
        </w:tc>
      </w:tr>
    </w:tbl>
    <w:p w14:paraId="79536BFB" w14:textId="77777777" w:rsidR="00A01DE3" w:rsidRDefault="00A01DE3" w:rsidP="00A01DE3">
      <w:pPr>
        <w:rPr>
          <w:rFonts w:ascii="Calibri" w:hAnsi="Calibri" w:cs="Calibri"/>
          <w:b/>
          <w:szCs w:val="22"/>
        </w:rPr>
      </w:pPr>
    </w:p>
    <w:p w14:paraId="0C8C0E8B" w14:textId="77777777" w:rsidR="003908A6" w:rsidRPr="00971C48" w:rsidRDefault="003908A6" w:rsidP="003908A6">
      <w:pPr>
        <w:ind w:left="-284" w:right="-341" w:firstLine="284"/>
        <w:jc w:val="both"/>
        <w:rPr>
          <w:rFonts w:ascii="Calibri" w:hAnsi="Calibri" w:cs="Calibri"/>
          <w:szCs w:val="22"/>
        </w:rPr>
      </w:pPr>
    </w:p>
    <w:p w14:paraId="4A4A93D1" w14:textId="34E6A289" w:rsidR="00BE0DDB" w:rsidRPr="00924B5D" w:rsidRDefault="00905F8D" w:rsidP="00924B5D">
      <w:pPr>
        <w:ind w:right="-341"/>
        <w:jc w:val="both"/>
        <w:rPr>
          <w:rFonts w:ascii="Calibri" w:hAnsi="Calibri" w:cs="Calibri"/>
          <w:szCs w:val="22"/>
        </w:rPr>
      </w:pPr>
      <w:bookmarkStart w:id="15" w:name="_Hlk37148525"/>
      <w:bookmarkStart w:id="16" w:name="_Hlk37148460"/>
      <w:bookmarkStart w:id="17" w:name="_Hlk95821741"/>
      <w:r w:rsidRPr="00971C48">
        <w:rPr>
          <w:rFonts w:ascii="Calibri" w:eastAsia="Calibri" w:hAnsi="Calibri" w:cs="Calibri"/>
          <w:bCs/>
          <w:szCs w:val="22"/>
          <w:lang w:eastAsia="en-US"/>
        </w:rPr>
        <w:t xml:space="preserve">                                       </w:t>
      </w:r>
    </w:p>
    <w:p w14:paraId="7A427747" w14:textId="77777777" w:rsidR="00BE0DDB" w:rsidRDefault="00BE0DDB" w:rsidP="00924B5D">
      <w:pPr>
        <w:keepNext/>
        <w:keepLines/>
        <w:spacing w:before="480" w:line="276" w:lineRule="auto"/>
        <w:outlineLvl w:val="0"/>
        <w:rPr>
          <w:rFonts w:ascii="Calibri" w:eastAsiaTheme="majorEastAsia" w:hAnsi="Calibri" w:cs="Calibri"/>
          <w:b/>
          <w:bCs/>
          <w:szCs w:val="22"/>
          <w:u w:val="single"/>
          <w:lang w:eastAsia="en-US"/>
        </w:rPr>
      </w:pPr>
    </w:p>
    <w:p w14:paraId="6BF54DB8" w14:textId="77777777" w:rsidR="00924B5D" w:rsidRDefault="00924B5D" w:rsidP="00924B5D">
      <w:pPr>
        <w:keepNext/>
        <w:keepLines/>
        <w:spacing w:before="480" w:line="276" w:lineRule="auto"/>
        <w:outlineLvl w:val="0"/>
        <w:rPr>
          <w:rFonts w:ascii="Calibri" w:eastAsiaTheme="majorEastAsia" w:hAnsi="Calibri" w:cs="Calibri"/>
          <w:b/>
          <w:bCs/>
          <w:szCs w:val="22"/>
          <w:u w:val="single"/>
          <w:lang w:eastAsia="en-US"/>
        </w:rPr>
      </w:pPr>
    </w:p>
    <w:p w14:paraId="34EE4B9F" w14:textId="14AADF3A" w:rsidR="00BE0DDB" w:rsidRPr="00971C48" w:rsidRDefault="00BE0DDB" w:rsidP="001F660B">
      <w:pPr>
        <w:keepNext/>
        <w:keepLines/>
        <w:spacing w:before="480" w:line="276" w:lineRule="auto"/>
        <w:jc w:val="center"/>
        <w:outlineLvl w:val="0"/>
        <w:rPr>
          <w:rFonts w:ascii="Calibri" w:eastAsiaTheme="majorEastAsia" w:hAnsi="Calibri" w:cs="Calibri"/>
          <w:b/>
          <w:bCs/>
          <w:szCs w:val="22"/>
          <w:u w:val="single"/>
          <w:lang w:eastAsia="en-US"/>
        </w:rPr>
      </w:pPr>
      <w:r>
        <w:rPr>
          <w:rFonts w:ascii="Calibri" w:eastAsiaTheme="majorEastAsia" w:hAnsi="Calibri" w:cs="Calibri"/>
          <w:b/>
          <w:bCs/>
          <w:szCs w:val="22"/>
          <w:u w:val="single"/>
          <w:lang w:eastAsia="en-US"/>
        </w:rPr>
        <w:t xml:space="preserve">  </w:t>
      </w:r>
    </w:p>
    <w:p w14:paraId="6D240070" w14:textId="77777777" w:rsidR="00BE0DDB" w:rsidRDefault="00BE0DDB" w:rsidP="001F660B">
      <w:pPr>
        <w:keepNext/>
        <w:keepLines/>
        <w:spacing w:before="480" w:line="276" w:lineRule="auto"/>
        <w:jc w:val="center"/>
        <w:outlineLvl w:val="0"/>
        <w:rPr>
          <w:rFonts w:ascii="Calibri" w:eastAsiaTheme="majorEastAsia" w:hAnsi="Calibri" w:cs="Calibri"/>
          <w:b/>
          <w:bCs/>
          <w:szCs w:val="22"/>
          <w:u w:val="single"/>
          <w:lang w:eastAsia="en-US"/>
        </w:rPr>
      </w:pPr>
    </w:p>
    <w:p w14:paraId="2145FA95" w14:textId="77777777" w:rsidR="00BE0DDB" w:rsidRDefault="00BE0DDB" w:rsidP="001F660B">
      <w:pPr>
        <w:keepNext/>
        <w:keepLines/>
        <w:spacing w:before="480" w:line="276" w:lineRule="auto"/>
        <w:jc w:val="center"/>
        <w:outlineLvl w:val="0"/>
        <w:rPr>
          <w:rFonts w:ascii="Calibri" w:eastAsiaTheme="majorEastAsia" w:hAnsi="Calibri" w:cs="Calibri"/>
          <w:b/>
          <w:bCs/>
          <w:szCs w:val="22"/>
          <w:u w:val="single"/>
          <w:lang w:eastAsia="en-US"/>
        </w:rPr>
      </w:pPr>
    </w:p>
    <w:p w14:paraId="4B78E51A" w14:textId="77777777" w:rsidR="008400AC" w:rsidRPr="00971C48" w:rsidRDefault="008400AC" w:rsidP="007B552A">
      <w:pPr>
        <w:rPr>
          <w:rFonts w:ascii="Calibri" w:hAnsi="Calibri" w:cs="Calibri"/>
          <w:szCs w:val="22"/>
        </w:rPr>
      </w:pPr>
    </w:p>
    <w:p w14:paraId="4833CCD5" w14:textId="77777777" w:rsidR="008400AC" w:rsidRPr="00971C48" w:rsidRDefault="008400AC" w:rsidP="007B552A">
      <w:pPr>
        <w:rPr>
          <w:rFonts w:ascii="Calibri" w:hAnsi="Calibri" w:cs="Calibri"/>
          <w:szCs w:val="22"/>
        </w:rPr>
      </w:pPr>
    </w:p>
    <w:p w14:paraId="428A6B42" w14:textId="77777777" w:rsidR="008400AC" w:rsidRPr="00971C48" w:rsidRDefault="008400AC" w:rsidP="007B552A">
      <w:pPr>
        <w:rPr>
          <w:rFonts w:ascii="Calibri" w:hAnsi="Calibri" w:cs="Calibri"/>
          <w:szCs w:val="22"/>
        </w:rPr>
      </w:pPr>
    </w:p>
    <w:p w14:paraId="067A91E8" w14:textId="77777777" w:rsidR="00924B5D" w:rsidRDefault="00924B5D" w:rsidP="00924B5D">
      <w:pPr>
        <w:autoSpaceDE w:val="0"/>
        <w:autoSpaceDN w:val="0"/>
        <w:adjustRightInd w:val="0"/>
        <w:rPr>
          <w:rFonts w:ascii="Calibri" w:eastAsiaTheme="majorEastAsia" w:hAnsi="Calibri" w:cs="Calibri"/>
          <w:b/>
          <w:bCs/>
          <w:szCs w:val="22"/>
          <w:u w:val="single"/>
          <w:lang w:eastAsia="en-US"/>
        </w:rPr>
      </w:pPr>
    </w:p>
    <w:p w14:paraId="4BF5DA25" w14:textId="77777777" w:rsidR="00924B5D" w:rsidRDefault="00924B5D" w:rsidP="00924B5D">
      <w:pPr>
        <w:autoSpaceDE w:val="0"/>
        <w:autoSpaceDN w:val="0"/>
        <w:adjustRightInd w:val="0"/>
        <w:rPr>
          <w:rFonts w:ascii="Calibri" w:eastAsiaTheme="majorEastAsia" w:hAnsi="Calibri" w:cs="Calibri"/>
          <w:b/>
          <w:bCs/>
          <w:szCs w:val="22"/>
          <w:u w:val="single"/>
          <w:lang w:eastAsia="en-US"/>
        </w:rPr>
      </w:pPr>
    </w:p>
    <w:bookmarkEnd w:id="15"/>
    <w:bookmarkEnd w:id="16"/>
    <w:bookmarkEnd w:id="17"/>
    <w:p w14:paraId="5B36FF66" w14:textId="77777777" w:rsidR="00A25B5F" w:rsidRDefault="00A25B5F" w:rsidP="006C6F9F">
      <w:pPr>
        <w:spacing w:after="200" w:line="276" w:lineRule="auto"/>
        <w:rPr>
          <w:rFonts w:ascii="Calibri" w:hAnsi="Calibri" w:cs="Calibri"/>
          <w:szCs w:val="22"/>
        </w:rPr>
      </w:pPr>
    </w:p>
    <w:sectPr w:rsidR="00A25B5F" w:rsidSect="0004381A">
      <w:headerReference w:type="default" r:id="rId13"/>
      <w:footerReference w:type="default" r:id="rId14"/>
      <w:pgSz w:w="11906" w:h="16838"/>
      <w:pgMar w:top="568" w:right="992" w:bottom="568"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6D767" w14:textId="77777777" w:rsidR="00937BEB" w:rsidRDefault="00937BEB" w:rsidP="006A1706">
      <w:r>
        <w:separator/>
      </w:r>
    </w:p>
  </w:endnote>
  <w:endnote w:type="continuationSeparator" w:id="0">
    <w:p w14:paraId="2EBA959B" w14:textId="77777777" w:rsidR="00937BEB" w:rsidRDefault="00937BEB" w:rsidP="006A1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A1"/>
    <w:family w:val="script"/>
    <w:pitch w:val="variable"/>
    <w:sig w:usb0="00000687" w:usb1="00000013"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9695377"/>
      <w:docPartObj>
        <w:docPartGallery w:val="Page Numbers (Bottom of Page)"/>
        <w:docPartUnique/>
      </w:docPartObj>
    </w:sdtPr>
    <w:sdtEndPr/>
    <w:sdtContent>
      <w:p w14:paraId="11F1A74B" w14:textId="77777777" w:rsidR="00F649A0" w:rsidRDefault="00937BEB">
        <w:pPr>
          <w:pStyle w:val="a9"/>
        </w:pPr>
        <w:r>
          <w:rPr>
            <w:lang w:eastAsia="zh-TW"/>
          </w:rPr>
          <w:pict w14:anchorId="06D1FA9C">
            <v:rect id="_x0000_s1030" style="position:absolute;margin-left:0;margin-top:0;width:44.55pt;height:21.25pt;rotation:-180;flip:x;z-index:251662336;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0" inset=",0,,0">
                <w:txbxContent>
                  <w:p w14:paraId="4823A4DC" w14:textId="77777777" w:rsidR="00F649A0" w:rsidRPr="009A4275" w:rsidRDefault="00F649A0"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7317C" w14:textId="77777777" w:rsidR="00937BEB" w:rsidRDefault="00937BEB" w:rsidP="006A1706">
      <w:r>
        <w:separator/>
      </w:r>
    </w:p>
  </w:footnote>
  <w:footnote w:type="continuationSeparator" w:id="0">
    <w:p w14:paraId="72430A0C" w14:textId="77777777" w:rsidR="00937BEB" w:rsidRDefault="00937BEB" w:rsidP="006A17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D679" w14:textId="77777777" w:rsidR="00F649A0" w:rsidRPr="00140C1A" w:rsidRDefault="00F649A0" w:rsidP="00825DD6">
    <w:pPr>
      <w:pStyle w:val="a8"/>
      <w:jc w:val="center"/>
      <w:rPr>
        <w:rFonts w:asciiTheme="minorHAnsi" w:hAnsiTheme="minorHAnsi" w:cstheme="minorHAnsi"/>
        <w:b/>
        <w:i/>
        <w:iCs/>
        <w:color w:val="0070C0"/>
        <w:sz w:val="24"/>
        <w:szCs w:val="24"/>
      </w:rPr>
    </w:pPr>
  </w:p>
  <w:p w14:paraId="09B48BB8" w14:textId="77777777" w:rsidR="00F649A0" w:rsidRPr="00825DD6" w:rsidRDefault="00F649A0" w:rsidP="00825DD6">
    <w:pPr>
      <w:pStyle w:val="a8"/>
      <w:jc w:val="center"/>
      <w:rPr>
        <w:i/>
        <w:iCs/>
        <w:color w:val="0070C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0DD704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D12AA7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singleLevel"/>
    <w:tmpl w:val="00000002"/>
    <w:name w:val="WW8Num2"/>
    <w:lvl w:ilvl="0">
      <w:start w:val="1"/>
      <w:numFmt w:val="decimal"/>
      <w:lvlText w:val="%1."/>
      <w:lvlJc w:val="left"/>
      <w:pPr>
        <w:tabs>
          <w:tab w:val="num" w:pos="3660"/>
        </w:tabs>
        <w:ind w:left="3660" w:hanging="360"/>
      </w:pPr>
    </w:lvl>
  </w:abstractNum>
  <w:abstractNum w:abstractNumId="3" w15:restartNumberingAfterBreak="0">
    <w:nsid w:val="00000013"/>
    <w:multiLevelType w:val="singleLevel"/>
    <w:tmpl w:val="00000013"/>
    <w:name w:val="WW8Num19"/>
    <w:lvl w:ilvl="0">
      <w:start w:val="1"/>
      <w:numFmt w:val="bullet"/>
      <w:lvlText w:val=""/>
      <w:lvlJc w:val="left"/>
      <w:pPr>
        <w:tabs>
          <w:tab w:val="num" w:pos="644"/>
        </w:tabs>
        <w:ind w:left="644" w:hanging="360"/>
      </w:pPr>
      <w:rPr>
        <w:rFonts w:ascii="Wingdings" w:hAnsi="Wingdings" w:cs="Courier New"/>
      </w:rPr>
    </w:lvl>
  </w:abstractNum>
  <w:abstractNum w:abstractNumId="4" w15:restartNumberingAfterBreak="0">
    <w:nsid w:val="00000017"/>
    <w:multiLevelType w:val="multilevel"/>
    <w:tmpl w:val="00000017"/>
    <w:name w:val="WW8Num2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FA53CC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1161F59"/>
    <w:multiLevelType w:val="hybridMultilevel"/>
    <w:tmpl w:val="AC56E6D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13D45CDB"/>
    <w:multiLevelType w:val="hybridMultilevel"/>
    <w:tmpl w:val="E93C55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3E43DCF"/>
    <w:multiLevelType w:val="hybridMultilevel"/>
    <w:tmpl w:val="D3F86B06"/>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9" w15:restartNumberingAfterBreak="0">
    <w:nsid w:val="149C60F6"/>
    <w:multiLevelType w:val="hybridMultilevel"/>
    <w:tmpl w:val="C5D4C9DA"/>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0" w15:restartNumberingAfterBreak="0">
    <w:nsid w:val="1B6477CE"/>
    <w:multiLevelType w:val="hybridMultilevel"/>
    <w:tmpl w:val="18142C04"/>
    <w:lvl w:ilvl="0" w:tplc="205CC1F0">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2053931"/>
    <w:multiLevelType w:val="hybridMultilevel"/>
    <w:tmpl w:val="5E3C914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32285CA7"/>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4392D0B"/>
    <w:multiLevelType w:val="hybridMultilevel"/>
    <w:tmpl w:val="5AFA9E0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77E1F28"/>
    <w:multiLevelType w:val="hybridMultilevel"/>
    <w:tmpl w:val="4008C792"/>
    <w:lvl w:ilvl="0" w:tplc="C4EC21BE">
      <w:start w:val="1"/>
      <w:numFmt w:val="decimal"/>
      <w:lvlText w:val="%1."/>
      <w:lvlJc w:val="left"/>
      <w:pPr>
        <w:ind w:left="720" w:hanging="360"/>
      </w:pPr>
      <w:rPr>
        <w:rFonts w:hint="default"/>
        <w:b/>
        <w:bCs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1801F56"/>
    <w:multiLevelType w:val="hybridMultilevel"/>
    <w:tmpl w:val="152ED4F2"/>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6" w15:restartNumberingAfterBreak="0">
    <w:nsid w:val="47BE0AFC"/>
    <w:multiLevelType w:val="hybridMultilevel"/>
    <w:tmpl w:val="ED9E79BA"/>
    <w:lvl w:ilvl="0" w:tplc="BF9EAA3E">
      <w:start w:val="1"/>
      <w:numFmt w:val="bullet"/>
      <w:pStyle w:val="a"/>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AEB51A9"/>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32B511C"/>
    <w:multiLevelType w:val="multilevel"/>
    <w:tmpl w:val="DAFED350"/>
    <w:lvl w:ilvl="0">
      <w:start w:val="7"/>
      <w:numFmt w:val="decimal"/>
      <w:lvlText w:val="%1."/>
      <w:lvlJc w:val="left"/>
      <w:pPr>
        <w:ind w:left="786" w:hanging="360"/>
      </w:pPr>
      <w:rPr>
        <w:rFonts w:hint="default"/>
      </w:rPr>
    </w:lvl>
    <w:lvl w:ilvl="1">
      <w:start w:val="1"/>
      <w:numFmt w:val="decimal"/>
      <w:isLgl/>
      <w:lvlText w:val="%1.%2"/>
      <w:lvlJc w:val="left"/>
      <w:pPr>
        <w:ind w:left="786" w:hanging="360"/>
      </w:pPr>
      <w:rPr>
        <w:rFonts w:hint="default"/>
        <w:b/>
        <w:bCs/>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19" w15:restartNumberingAfterBreak="0">
    <w:nsid w:val="54D120E8"/>
    <w:multiLevelType w:val="hybridMultilevel"/>
    <w:tmpl w:val="FA8C7B9C"/>
    <w:lvl w:ilvl="0" w:tplc="94922CB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599503A3"/>
    <w:multiLevelType w:val="hybridMultilevel"/>
    <w:tmpl w:val="1A8A8FAE"/>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1" w15:restartNumberingAfterBreak="0">
    <w:nsid w:val="5EB8074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615B2C5D"/>
    <w:multiLevelType w:val="hybridMultilevel"/>
    <w:tmpl w:val="61683B12"/>
    <w:lvl w:ilvl="0" w:tplc="04080001">
      <w:start w:val="1"/>
      <w:numFmt w:val="bullet"/>
      <w:lvlText w:val=""/>
      <w:lvlJc w:val="left"/>
      <w:pPr>
        <w:ind w:left="1440" w:hanging="360"/>
      </w:pPr>
      <w:rPr>
        <w:rFonts w:ascii="Symbol" w:eastAsia="Symbol" w:hAnsi="Symbol" w:hint="default"/>
        <w:w w:val="99"/>
        <w:sz w:val="20"/>
        <w:szCs w:val="20"/>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3" w15:restartNumberingAfterBreak="0">
    <w:nsid w:val="665525C5"/>
    <w:multiLevelType w:val="multilevel"/>
    <w:tmpl w:val="0A9A29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A8F4A04"/>
    <w:multiLevelType w:val="hybridMultilevel"/>
    <w:tmpl w:val="5FAA56A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15:restartNumberingAfterBreak="0">
    <w:nsid w:val="6F607B5B"/>
    <w:multiLevelType w:val="hybridMultilevel"/>
    <w:tmpl w:val="DF8EFF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7DEE6DFA"/>
    <w:multiLevelType w:val="hybridMultilevel"/>
    <w:tmpl w:val="ABFC8620"/>
    <w:lvl w:ilvl="0" w:tplc="1A36008C">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48048D0">
      <w:start w:val="1"/>
      <w:numFmt w:val="bullet"/>
      <w:lvlText w:val="o"/>
      <w:lvlJc w:val="left"/>
      <w:pPr>
        <w:ind w:left="154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B26ADFC">
      <w:start w:val="1"/>
      <w:numFmt w:val="bullet"/>
      <w:lvlText w:val="▪"/>
      <w:lvlJc w:val="left"/>
      <w:pPr>
        <w:ind w:left="22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1D85E06">
      <w:start w:val="1"/>
      <w:numFmt w:val="bullet"/>
      <w:lvlText w:val="•"/>
      <w:lvlJc w:val="left"/>
      <w:pPr>
        <w:ind w:left="29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3D228EC">
      <w:start w:val="1"/>
      <w:numFmt w:val="bullet"/>
      <w:lvlText w:val="o"/>
      <w:lvlJc w:val="left"/>
      <w:pPr>
        <w:ind w:left="37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56ED9F8">
      <w:start w:val="1"/>
      <w:numFmt w:val="bullet"/>
      <w:lvlText w:val="▪"/>
      <w:lvlJc w:val="left"/>
      <w:pPr>
        <w:ind w:left="442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D4C16CE">
      <w:start w:val="1"/>
      <w:numFmt w:val="bullet"/>
      <w:lvlText w:val="•"/>
      <w:lvlJc w:val="left"/>
      <w:pPr>
        <w:ind w:left="51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1E79B0">
      <w:start w:val="1"/>
      <w:numFmt w:val="bullet"/>
      <w:lvlText w:val="o"/>
      <w:lvlJc w:val="left"/>
      <w:pPr>
        <w:ind w:left="58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98EFED0">
      <w:start w:val="1"/>
      <w:numFmt w:val="bullet"/>
      <w:lvlText w:val="▪"/>
      <w:lvlJc w:val="left"/>
      <w:pPr>
        <w:ind w:left="658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7ED46D3D"/>
    <w:multiLevelType w:val="hybridMultilevel"/>
    <w:tmpl w:val="19F4ED5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454639672">
    <w:abstractNumId w:val="16"/>
  </w:num>
  <w:num w:numId="2" w16cid:durableId="656541208">
    <w:abstractNumId w:val="15"/>
  </w:num>
  <w:num w:numId="3" w16cid:durableId="1802336307">
    <w:abstractNumId w:val="14"/>
  </w:num>
  <w:num w:numId="4" w16cid:durableId="308637412">
    <w:abstractNumId w:val="8"/>
  </w:num>
  <w:num w:numId="5" w16cid:durableId="815296571">
    <w:abstractNumId w:val="19"/>
  </w:num>
  <w:num w:numId="6" w16cid:durableId="1585067393">
    <w:abstractNumId w:val="23"/>
  </w:num>
  <w:num w:numId="7" w16cid:durableId="1605915385">
    <w:abstractNumId w:val="24"/>
  </w:num>
  <w:num w:numId="8" w16cid:durableId="1780837320">
    <w:abstractNumId w:val="13"/>
  </w:num>
  <w:num w:numId="9" w16cid:durableId="1618873648">
    <w:abstractNumId w:val="10"/>
  </w:num>
  <w:num w:numId="10" w16cid:durableId="122163142">
    <w:abstractNumId w:val="9"/>
  </w:num>
  <w:num w:numId="11" w16cid:durableId="1454791347">
    <w:abstractNumId w:val="22"/>
  </w:num>
  <w:num w:numId="12" w16cid:durableId="1092362167">
    <w:abstractNumId w:val="20"/>
  </w:num>
  <w:num w:numId="13" w16cid:durableId="301469716">
    <w:abstractNumId w:val="7"/>
  </w:num>
  <w:num w:numId="14" w16cid:durableId="835340135">
    <w:abstractNumId w:val="12"/>
  </w:num>
  <w:num w:numId="15" w16cid:durableId="143275603">
    <w:abstractNumId w:val="17"/>
  </w:num>
  <w:num w:numId="16" w16cid:durableId="487407893">
    <w:abstractNumId w:val="6"/>
  </w:num>
  <w:num w:numId="17" w16cid:durableId="58982748">
    <w:abstractNumId w:val="18"/>
  </w:num>
  <w:num w:numId="18" w16cid:durableId="1470391690">
    <w:abstractNumId w:val="11"/>
  </w:num>
  <w:num w:numId="19" w16cid:durableId="1880556656">
    <w:abstractNumId w:val="27"/>
  </w:num>
  <w:num w:numId="20" w16cid:durableId="871578466">
    <w:abstractNumId w:val="25"/>
  </w:num>
  <w:num w:numId="21" w16cid:durableId="1978947514">
    <w:abstractNumId w:val="1"/>
  </w:num>
  <w:num w:numId="22" w16cid:durableId="1517228709">
    <w:abstractNumId w:val="21"/>
  </w:num>
  <w:num w:numId="23" w16cid:durableId="972445579">
    <w:abstractNumId w:val="0"/>
  </w:num>
  <w:num w:numId="24" w16cid:durableId="902957624">
    <w:abstractNumId w:val="5"/>
  </w:num>
  <w:num w:numId="25" w16cid:durableId="702247219">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1"/>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documentProtection w:formatting="1" w:enforcement="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42D8"/>
    <w:rsid w:val="00001775"/>
    <w:rsid w:val="00002D0B"/>
    <w:rsid w:val="0000445E"/>
    <w:rsid w:val="00004C3A"/>
    <w:rsid w:val="00005980"/>
    <w:rsid w:val="00006372"/>
    <w:rsid w:val="00006660"/>
    <w:rsid w:val="00006D10"/>
    <w:rsid w:val="00014681"/>
    <w:rsid w:val="00015134"/>
    <w:rsid w:val="00015744"/>
    <w:rsid w:val="000158C2"/>
    <w:rsid w:val="00015CB5"/>
    <w:rsid w:val="00015DB5"/>
    <w:rsid w:val="00015F41"/>
    <w:rsid w:val="00016714"/>
    <w:rsid w:val="00016FE0"/>
    <w:rsid w:val="0002115A"/>
    <w:rsid w:val="00021E39"/>
    <w:rsid w:val="000232E6"/>
    <w:rsid w:val="0002399D"/>
    <w:rsid w:val="000240E2"/>
    <w:rsid w:val="00024A64"/>
    <w:rsid w:val="00024FA7"/>
    <w:rsid w:val="000265CD"/>
    <w:rsid w:val="00027126"/>
    <w:rsid w:val="00027E65"/>
    <w:rsid w:val="000301D2"/>
    <w:rsid w:val="000307F2"/>
    <w:rsid w:val="00030B17"/>
    <w:rsid w:val="00031E89"/>
    <w:rsid w:val="000349B4"/>
    <w:rsid w:val="000350B5"/>
    <w:rsid w:val="00035213"/>
    <w:rsid w:val="00036228"/>
    <w:rsid w:val="0003670A"/>
    <w:rsid w:val="00036D66"/>
    <w:rsid w:val="00037025"/>
    <w:rsid w:val="0004381A"/>
    <w:rsid w:val="00044230"/>
    <w:rsid w:val="00051ADD"/>
    <w:rsid w:val="000521FB"/>
    <w:rsid w:val="00052A8C"/>
    <w:rsid w:val="00052FCD"/>
    <w:rsid w:val="000544A1"/>
    <w:rsid w:val="00055021"/>
    <w:rsid w:val="000558C3"/>
    <w:rsid w:val="00055921"/>
    <w:rsid w:val="000562F6"/>
    <w:rsid w:val="00056C9C"/>
    <w:rsid w:val="00060E53"/>
    <w:rsid w:val="0006452B"/>
    <w:rsid w:val="00066116"/>
    <w:rsid w:val="00075245"/>
    <w:rsid w:val="00076519"/>
    <w:rsid w:val="00083858"/>
    <w:rsid w:val="00085A4D"/>
    <w:rsid w:val="00085A6C"/>
    <w:rsid w:val="00085B04"/>
    <w:rsid w:val="00085FC4"/>
    <w:rsid w:val="00087B5D"/>
    <w:rsid w:val="00087D0A"/>
    <w:rsid w:val="00087EB8"/>
    <w:rsid w:val="00091D48"/>
    <w:rsid w:val="00092766"/>
    <w:rsid w:val="00092DCB"/>
    <w:rsid w:val="00093898"/>
    <w:rsid w:val="00096537"/>
    <w:rsid w:val="00096566"/>
    <w:rsid w:val="000968DA"/>
    <w:rsid w:val="00097330"/>
    <w:rsid w:val="000A4D29"/>
    <w:rsid w:val="000A565F"/>
    <w:rsid w:val="000A58F2"/>
    <w:rsid w:val="000A5DFF"/>
    <w:rsid w:val="000A60BA"/>
    <w:rsid w:val="000A70F8"/>
    <w:rsid w:val="000B0E10"/>
    <w:rsid w:val="000B10AA"/>
    <w:rsid w:val="000B3124"/>
    <w:rsid w:val="000B34CD"/>
    <w:rsid w:val="000B4A68"/>
    <w:rsid w:val="000B572B"/>
    <w:rsid w:val="000C0960"/>
    <w:rsid w:val="000C0F3E"/>
    <w:rsid w:val="000C0F6D"/>
    <w:rsid w:val="000C1810"/>
    <w:rsid w:val="000C1FE8"/>
    <w:rsid w:val="000C233D"/>
    <w:rsid w:val="000C3C9A"/>
    <w:rsid w:val="000C4203"/>
    <w:rsid w:val="000C4D52"/>
    <w:rsid w:val="000C515F"/>
    <w:rsid w:val="000C6C53"/>
    <w:rsid w:val="000C7E99"/>
    <w:rsid w:val="000D0856"/>
    <w:rsid w:val="000D2918"/>
    <w:rsid w:val="000D33B3"/>
    <w:rsid w:val="000E3E1C"/>
    <w:rsid w:val="000E4A48"/>
    <w:rsid w:val="000E584F"/>
    <w:rsid w:val="000E5964"/>
    <w:rsid w:val="000E5B5C"/>
    <w:rsid w:val="000E60D1"/>
    <w:rsid w:val="000E6322"/>
    <w:rsid w:val="000E6B26"/>
    <w:rsid w:val="000E77EB"/>
    <w:rsid w:val="000F0C6B"/>
    <w:rsid w:val="000F3354"/>
    <w:rsid w:val="000F54ED"/>
    <w:rsid w:val="000F724E"/>
    <w:rsid w:val="00103452"/>
    <w:rsid w:val="00103CA0"/>
    <w:rsid w:val="00105283"/>
    <w:rsid w:val="00106982"/>
    <w:rsid w:val="00107684"/>
    <w:rsid w:val="00110182"/>
    <w:rsid w:val="00110DA1"/>
    <w:rsid w:val="00111CEE"/>
    <w:rsid w:val="00111DFE"/>
    <w:rsid w:val="00112272"/>
    <w:rsid w:val="00112355"/>
    <w:rsid w:val="00112763"/>
    <w:rsid w:val="001136AC"/>
    <w:rsid w:val="0011382B"/>
    <w:rsid w:val="00115266"/>
    <w:rsid w:val="00115A04"/>
    <w:rsid w:val="00115FFB"/>
    <w:rsid w:val="00120214"/>
    <w:rsid w:val="00120D8C"/>
    <w:rsid w:val="00122E98"/>
    <w:rsid w:val="001231A1"/>
    <w:rsid w:val="0012390D"/>
    <w:rsid w:val="0013072B"/>
    <w:rsid w:val="00133618"/>
    <w:rsid w:val="00134C64"/>
    <w:rsid w:val="00134CEE"/>
    <w:rsid w:val="00135433"/>
    <w:rsid w:val="00135654"/>
    <w:rsid w:val="00135A0D"/>
    <w:rsid w:val="00140C1A"/>
    <w:rsid w:val="00141521"/>
    <w:rsid w:val="00141D2D"/>
    <w:rsid w:val="00144AD7"/>
    <w:rsid w:val="00145DDC"/>
    <w:rsid w:val="00146EEB"/>
    <w:rsid w:val="00152B3F"/>
    <w:rsid w:val="00152FEB"/>
    <w:rsid w:val="001531D4"/>
    <w:rsid w:val="001532EF"/>
    <w:rsid w:val="001540FF"/>
    <w:rsid w:val="0016151B"/>
    <w:rsid w:val="001616B5"/>
    <w:rsid w:val="0016258D"/>
    <w:rsid w:val="00163951"/>
    <w:rsid w:val="001646AA"/>
    <w:rsid w:val="00165151"/>
    <w:rsid w:val="00165C89"/>
    <w:rsid w:val="0017144B"/>
    <w:rsid w:val="0017168C"/>
    <w:rsid w:val="001725D4"/>
    <w:rsid w:val="00172794"/>
    <w:rsid w:val="001733C2"/>
    <w:rsid w:val="001761D4"/>
    <w:rsid w:val="001762DD"/>
    <w:rsid w:val="00177417"/>
    <w:rsid w:val="001777A4"/>
    <w:rsid w:val="00181405"/>
    <w:rsid w:val="00182325"/>
    <w:rsid w:val="00183156"/>
    <w:rsid w:val="00183FED"/>
    <w:rsid w:val="00184B96"/>
    <w:rsid w:val="00185F7F"/>
    <w:rsid w:val="00186FCD"/>
    <w:rsid w:val="001905BB"/>
    <w:rsid w:val="00190E05"/>
    <w:rsid w:val="00190F73"/>
    <w:rsid w:val="00191AE8"/>
    <w:rsid w:val="00192801"/>
    <w:rsid w:val="00192BF1"/>
    <w:rsid w:val="00193C50"/>
    <w:rsid w:val="001943C7"/>
    <w:rsid w:val="00194D80"/>
    <w:rsid w:val="00195270"/>
    <w:rsid w:val="001A1540"/>
    <w:rsid w:val="001A1634"/>
    <w:rsid w:val="001A2991"/>
    <w:rsid w:val="001A3E51"/>
    <w:rsid w:val="001A5E36"/>
    <w:rsid w:val="001A629B"/>
    <w:rsid w:val="001A6463"/>
    <w:rsid w:val="001A739E"/>
    <w:rsid w:val="001B02C8"/>
    <w:rsid w:val="001B2497"/>
    <w:rsid w:val="001B2BCB"/>
    <w:rsid w:val="001B3FCA"/>
    <w:rsid w:val="001B5641"/>
    <w:rsid w:val="001B5B0A"/>
    <w:rsid w:val="001B706E"/>
    <w:rsid w:val="001B70E2"/>
    <w:rsid w:val="001C051E"/>
    <w:rsid w:val="001C1234"/>
    <w:rsid w:val="001C2B59"/>
    <w:rsid w:val="001C312E"/>
    <w:rsid w:val="001C426E"/>
    <w:rsid w:val="001C64EB"/>
    <w:rsid w:val="001C6936"/>
    <w:rsid w:val="001C7F19"/>
    <w:rsid w:val="001D00B9"/>
    <w:rsid w:val="001D0BA6"/>
    <w:rsid w:val="001D0FF2"/>
    <w:rsid w:val="001D3471"/>
    <w:rsid w:val="001D3A9A"/>
    <w:rsid w:val="001D3B73"/>
    <w:rsid w:val="001D46D6"/>
    <w:rsid w:val="001E1397"/>
    <w:rsid w:val="001E1DF0"/>
    <w:rsid w:val="001E219F"/>
    <w:rsid w:val="001E3527"/>
    <w:rsid w:val="001E36CD"/>
    <w:rsid w:val="001E3F6F"/>
    <w:rsid w:val="001E497F"/>
    <w:rsid w:val="001E7AE1"/>
    <w:rsid w:val="001F057F"/>
    <w:rsid w:val="001F1CF2"/>
    <w:rsid w:val="001F2436"/>
    <w:rsid w:val="001F2FF4"/>
    <w:rsid w:val="001F4417"/>
    <w:rsid w:val="001F4DA1"/>
    <w:rsid w:val="001F5160"/>
    <w:rsid w:val="001F660B"/>
    <w:rsid w:val="001F7B22"/>
    <w:rsid w:val="001F7EE4"/>
    <w:rsid w:val="002018BD"/>
    <w:rsid w:val="002033E4"/>
    <w:rsid w:val="00204880"/>
    <w:rsid w:val="00205508"/>
    <w:rsid w:val="00206648"/>
    <w:rsid w:val="00206822"/>
    <w:rsid w:val="002078FF"/>
    <w:rsid w:val="00212E3B"/>
    <w:rsid w:val="00214861"/>
    <w:rsid w:val="00214F2D"/>
    <w:rsid w:val="00215BCC"/>
    <w:rsid w:val="00215D44"/>
    <w:rsid w:val="0022099A"/>
    <w:rsid w:val="00221ADA"/>
    <w:rsid w:val="00222B08"/>
    <w:rsid w:val="00222DB1"/>
    <w:rsid w:val="00225A98"/>
    <w:rsid w:val="00230B76"/>
    <w:rsid w:val="00232B54"/>
    <w:rsid w:val="00232DE4"/>
    <w:rsid w:val="00235104"/>
    <w:rsid w:val="002358FA"/>
    <w:rsid w:val="00235965"/>
    <w:rsid w:val="00235FAC"/>
    <w:rsid w:val="00235FB1"/>
    <w:rsid w:val="002362B5"/>
    <w:rsid w:val="0023648C"/>
    <w:rsid w:val="002379C2"/>
    <w:rsid w:val="0024637F"/>
    <w:rsid w:val="00246D72"/>
    <w:rsid w:val="002475F0"/>
    <w:rsid w:val="002510AE"/>
    <w:rsid w:val="00251585"/>
    <w:rsid w:val="0025251F"/>
    <w:rsid w:val="00255296"/>
    <w:rsid w:val="002570CE"/>
    <w:rsid w:val="00262037"/>
    <w:rsid w:val="00263F64"/>
    <w:rsid w:val="002658E1"/>
    <w:rsid w:val="00265A5E"/>
    <w:rsid w:val="00266931"/>
    <w:rsid w:val="00266AF6"/>
    <w:rsid w:val="0027039F"/>
    <w:rsid w:val="002706CB"/>
    <w:rsid w:val="00270A77"/>
    <w:rsid w:val="00270ED2"/>
    <w:rsid w:val="002714FB"/>
    <w:rsid w:val="00273173"/>
    <w:rsid w:val="00273AC9"/>
    <w:rsid w:val="0027438A"/>
    <w:rsid w:val="002755B9"/>
    <w:rsid w:val="00276121"/>
    <w:rsid w:val="0027620A"/>
    <w:rsid w:val="00276830"/>
    <w:rsid w:val="0027690F"/>
    <w:rsid w:val="00276D7A"/>
    <w:rsid w:val="00276FA8"/>
    <w:rsid w:val="0027787B"/>
    <w:rsid w:val="00280342"/>
    <w:rsid w:val="00280803"/>
    <w:rsid w:val="00281A82"/>
    <w:rsid w:val="00281E84"/>
    <w:rsid w:val="00282724"/>
    <w:rsid w:val="002829BB"/>
    <w:rsid w:val="002841AB"/>
    <w:rsid w:val="00284D36"/>
    <w:rsid w:val="002863C7"/>
    <w:rsid w:val="00290BA4"/>
    <w:rsid w:val="00291852"/>
    <w:rsid w:val="00293150"/>
    <w:rsid w:val="00293653"/>
    <w:rsid w:val="002956D0"/>
    <w:rsid w:val="00295A5A"/>
    <w:rsid w:val="00296416"/>
    <w:rsid w:val="00297300"/>
    <w:rsid w:val="00297558"/>
    <w:rsid w:val="002A0309"/>
    <w:rsid w:val="002A0C3B"/>
    <w:rsid w:val="002A1953"/>
    <w:rsid w:val="002A272E"/>
    <w:rsid w:val="002A2BE3"/>
    <w:rsid w:val="002A3DBF"/>
    <w:rsid w:val="002A5A38"/>
    <w:rsid w:val="002A72DD"/>
    <w:rsid w:val="002B08C7"/>
    <w:rsid w:val="002B15CE"/>
    <w:rsid w:val="002B188A"/>
    <w:rsid w:val="002B19AB"/>
    <w:rsid w:val="002B3075"/>
    <w:rsid w:val="002B3E0C"/>
    <w:rsid w:val="002B5CE5"/>
    <w:rsid w:val="002B6280"/>
    <w:rsid w:val="002B6450"/>
    <w:rsid w:val="002B7781"/>
    <w:rsid w:val="002C223E"/>
    <w:rsid w:val="002C5B9B"/>
    <w:rsid w:val="002C79A9"/>
    <w:rsid w:val="002D0482"/>
    <w:rsid w:val="002D2A9D"/>
    <w:rsid w:val="002D2B47"/>
    <w:rsid w:val="002D4DCC"/>
    <w:rsid w:val="002D50CD"/>
    <w:rsid w:val="002D5F01"/>
    <w:rsid w:val="002D77D1"/>
    <w:rsid w:val="002E0511"/>
    <w:rsid w:val="002E05B6"/>
    <w:rsid w:val="002E2841"/>
    <w:rsid w:val="002E40AC"/>
    <w:rsid w:val="002E431D"/>
    <w:rsid w:val="002E49BD"/>
    <w:rsid w:val="002E4F5A"/>
    <w:rsid w:val="002E55CB"/>
    <w:rsid w:val="002F0078"/>
    <w:rsid w:val="002F04EC"/>
    <w:rsid w:val="002F0519"/>
    <w:rsid w:val="002F06C3"/>
    <w:rsid w:val="002F0F6B"/>
    <w:rsid w:val="002F4535"/>
    <w:rsid w:val="002F47A9"/>
    <w:rsid w:val="002F6913"/>
    <w:rsid w:val="002F77EB"/>
    <w:rsid w:val="00301482"/>
    <w:rsid w:val="003045CA"/>
    <w:rsid w:val="00304BCB"/>
    <w:rsid w:val="00304DAF"/>
    <w:rsid w:val="00305488"/>
    <w:rsid w:val="00305A5C"/>
    <w:rsid w:val="003061A6"/>
    <w:rsid w:val="003102D1"/>
    <w:rsid w:val="003102F5"/>
    <w:rsid w:val="00312237"/>
    <w:rsid w:val="003138B6"/>
    <w:rsid w:val="00314087"/>
    <w:rsid w:val="00314295"/>
    <w:rsid w:val="00320F45"/>
    <w:rsid w:val="00322754"/>
    <w:rsid w:val="0032472E"/>
    <w:rsid w:val="00324AAD"/>
    <w:rsid w:val="00325F9B"/>
    <w:rsid w:val="00326450"/>
    <w:rsid w:val="003274E1"/>
    <w:rsid w:val="003276C2"/>
    <w:rsid w:val="00331031"/>
    <w:rsid w:val="003313D8"/>
    <w:rsid w:val="00331719"/>
    <w:rsid w:val="00331A9D"/>
    <w:rsid w:val="00331BB4"/>
    <w:rsid w:val="00331C86"/>
    <w:rsid w:val="00331D70"/>
    <w:rsid w:val="0033230F"/>
    <w:rsid w:val="00333C14"/>
    <w:rsid w:val="00334821"/>
    <w:rsid w:val="00337D3A"/>
    <w:rsid w:val="00337D42"/>
    <w:rsid w:val="00340C90"/>
    <w:rsid w:val="003420AD"/>
    <w:rsid w:val="00342C90"/>
    <w:rsid w:val="00344243"/>
    <w:rsid w:val="00344A9C"/>
    <w:rsid w:val="00345F85"/>
    <w:rsid w:val="0034676A"/>
    <w:rsid w:val="003516C1"/>
    <w:rsid w:val="003524B9"/>
    <w:rsid w:val="00353D4D"/>
    <w:rsid w:val="00355189"/>
    <w:rsid w:val="00355C5C"/>
    <w:rsid w:val="0036321B"/>
    <w:rsid w:val="00364D27"/>
    <w:rsid w:val="00365B8D"/>
    <w:rsid w:val="00365C51"/>
    <w:rsid w:val="00366A18"/>
    <w:rsid w:val="0037063E"/>
    <w:rsid w:val="00372164"/>
    <w:rsid w:val="003721C8"/>
    <w:rsid w:val="0037243C"/>
    <w:rsid w:val="00373AF8"/>
    <w:rsid w:val="0037478E"/>
    <w:rsid w:val="00377170"/>
    <w:rsid w:val="003777A1"/>
    <w:rsid w:val="003808E1"/>
    <w:rsid w:val="003820F8"/>
    <w:rsid w:val="00382A83"/>
    <w:rsid w:val="00383605"/>
    <w:rsid w:val="003901E2"/>
    <w:rsid w:val="0039060F"/>
    <w:rsid w:val="003908A6"/>
    <w:rsid w:val="00392B0A"/>
    <w:rsid w:val="00392C2C"/>
    <w:rsid w:val="00393F7C"/>
    <w:rsid w:val="00394636"/>
    <w:rsid w:val="00394F03"/>
    <w:rsid w:val="00397CFF"/>
    <w:rsid w:val="00397D45"/>
    <w:rsid w:val="003A1731"/>
    <w:rsid w:val="003A25D5"/>
    <w:rsid w:val="003A2A32"/>
    <w:rsid w:val="003A47C6"/>
    <w:rsid w:val="003A6600"/>
    <w:rsid w:val="003A73BB"/>
    <w:rsid w:val="003A7DED"/>
    <w:rsid w:val="003A7E63"/>
    <w:rsid w:val="003B016A"/>
    <w:rsid w:val="003B05F2"/>
    <w:rsid w:val="003B0B6A"/>
    <w:rsid w:val="003B0C95"/>
    <w:rsid w:val="003B2588"/>
    <w:rsid w:val="003B2C23"/>
    <w:rsid w:val="003B66CE"/>
    <w:rsid w:val="003B7295"/>
    <w:rsid w:val="003B7A9B"/>
    <w:rsid w:val="003C2EA9"/>
    <w:rsid w:val="003C2F8B"/>
    <w:rsid w:val="003C3050"/>
    <w:rsid w:val="003C4394"/>
    <w:rsid w:val="003C48F1"/>
    <w:rsid w:val="003C4F1C"/>
    <w:rsid w:val="003C61FC"/>
    <w:rsid w:val="003C6785"/>
    <w:rsid w:val="003C764F"/>
    <w:rsid w:val="003C7746"/>
    <w:rsid w:val="003C7B24"/>
    <w:rsid w:val="003D0DAC"/>
    <w:rsid w:val="003D1DC5"/>
    <w:rsid w:val="003D277B"/>
    <w:rsid w:val="003D2EB6"/>
    <w:rsid w:val="003D3816"/>
    <w:rsid w:val="003D43CC"/>
    <w:rsid w:val="003D4452"/>
    <w:rsid w:val="003D4ED7"/>
    <w:rsid w:val="003D4FB0"/>
    <w:rsid w:val="003D5F36"/>
    <w:rsid w:val="003D65ED"/>
    <w:rsid w:val="003D6926"/>
    <w:rsid w:val="003D6DF8"/>
    <w:rsid w:val="003E2796"/>
    <w:rsid w:val="003E4459"/>
    <w:rsid w:val="003E4583"/>
    <w:rsid w:val="003E642B"/>
    <w:rsid w:val="003E7343"/>
    <w:rsid w:val="003F01B9"/>
    <w:rsid w:val="003F01C7"/>
    <w:rsid w:val="003F084E"/>
    <w:rsid w:val="003F3313"/>
    <w:rsid w:val="003F4C31"/>
    <w:rsid w:val="003F500D"/>
    <w:rsid w:val="003F77EB"/>
    <w:rsid w:val="00400C80"/>
    <w:rsid w:val="004040B1"/>
    <w:rsid w:val="00406D14"/>
    <w:rsid w:val="004074F7"/>
    <w:rsid w:val="00407EC0"/>
    <w:rsid w:val="00410866"/>
    <w:rsid w:val="004116A9"/>
    <w:rsid w:val="00412B3E"/>
    <w:rsid w:val="004141FE"/>
    <w:rsid w:val="00414959"/>
    <w:rsid w:val="00415DAE"/>
    <w:rsid w:val="004160EA"/>
    <w:rsid w:val="00416BA3"/>
    <w:rsid w:val="004207FF"/>
    <w:rsid w:val="00420F14"/>
    <w:rsid w:val="0042329B"/>
    <w:rsid w:val="00423D82"/>
    <w:rsid w:val="004243C3"/>
    <w:rsid w:val="004261D9"/>
    <w:rsid w:val="00427766"/>
    <w:rsid w:val="00431072"/>
    <w:rsid w:val="0043136B"/>
    <w:rsid w:val="00431FBF"/>
    <w:rsid w:val="00433239"/>
    <w:rsid w:val="004347E7"/>
    <w:rsid w:val="00435025"/>
    <w:rsid w:val="0043583E"/>
    <w:rsid w:val="00441BC5"/>
    <w:rsid w:val="004441E3"/>
    <w:rsid w:val="00444E99"/>
    <w:rsid w:val="004461DB"/>
    <w:rsid w:val="00447119"/>
    <w:rsid w:val="0044759D"/>
    <w:rsid w:val="00447975"/>
    <w:rsid w:val="0045064D"/>
    <w:rsid w:val="00450D4F"/>
    <w:rsid w:val="004517A5"/>
    <w:rsid w:val="00451832"/>
    <w:rsid w:val="0045257F"/>
    <w:rsid w:val="0045457C"/>
    <w:rsid w:val="00455600"/>
    <w:rsid w:val="00455FCA"/>
    <w:rsid w:val="00456362"/>
    <w:rsid w:val="00457BEE"/>
    <w:rsid w:val="00460827"/>
    <w:rsid w:val="004612B0"/>
    <w:rsid w:val="00463A26"/>
    <w:rsid w:val="004658E4"/>
    <w:rsid w:val="00466700"/>
    <w:rsid w:val="004669DD"/>
    <w:rsid w:val="00466C63"/>
    <w:rsid w:val="00467E79"/>
    <w:rsid w:val="00476ADA"/>
    <w:rsid w:val="00477A30"/>
    <w:rsid w:val="00477A63"/>
    <w:rsid w:val="004803FC"/>
    <w:rsid w:val="00480B36"/>
    <w:rsid w:val="00482E46"/>
    <w:rsid w:val="004832A7"/>
    <w:rsid w:val="004845E0"/>
    <w:rsid w:val="00486D35"/>
    <w:rsid w:val="00487050"/>
    <w:rsid w:val="00487528"/>
    <w:rsid w:val="004879EE"/>
    <w:rsid w:val="00487E51"/>
    <w:rsid w:val="004915FC"/>
    <w:rsid w:val="00494902"/>
    <w:rsid w:val="00497230"/>
    <w:rsid w:val="004A04AA"/>
    <w:rsid w:val="004A2455"/>
    <w:rsid w:val="004A44CD"/>
    <w:rsid w:val="004A50C9"/>
    <w:rsid w:val="004A69F4"/>
    <w:rsid w:val="004B1F1C"/>
    <w:rsid w:val="004B2B06"/>
    <w:rsid w:val="004B2D46"/>
    <w:rsid w:val="004B531D"/>
    <w:rsid w:val="004B5679"/>
    <w:rsid w:val="004B5EA4"/>
    <w:rsid w:val="004B6DE6"/>
    <w:rsid w:val="004B6FC3"/>
    <w:rsid w:val="004C397C"/>
    <w:rsid w:val="004C620A"/>
    <w:rsid w:val="004C6AA8"/>
    <w:rsid w:val="004D0100"/>
    <w:rsid w:val="004D110A"/>
    <w:rsid w:val="004D12D0"/>
    <w:rsid w:val="004D3B84"/>
    <w:rsid w:val="004D6EBD"/>
    <w:rsid w:val="004E1CFC"/>
    <w:rsid w:val="004E496E"/>
    <w:rsid w:val="004E71B4"/>
    <w:rsid w:val="004F0140"/>
    <w:rsid w:val="004F1143"/>
    <w:rsid w:val="004F1515"/>
    <w:rsid w:val="004F169A"/>
    <w:rsid w:val="004F192E"/>
    <w:rsid w:val="004F19C4"/>
    <w:rsid w:val="004F4496"/>
    <w:rsid w:val="004F5254"/>
    <w:rsid w:val="004F59AE"/>
    <w:rsid w:val="004F616F"/>
    <w:rsid w:val="005019E6"/>
    <w:rsid w:val="00503B3F"/>
    <w:rsid w:val="00504FB3"/>
    <w:rsid w:val="00506185"/>
    <w:rsid w:val="00511C4B"/>
    <w:rsid w:val="00513730"/>
    <w:rsid w:val="00514766"/>
    <w:rsid w:val="00515246"/>
    <w:rsid w:val="00516014"/>
    <w:rsid w:val="0051638E"/>
    <w:rsid w:val="0051757E"/>
    <w:rsid w:val="005236D7"/>
    <w:rsid w:val="00523FAA"/>
    <w:rsid w:val="0052476E"/>
    <w:rsid w:val="00531AFA"/>
    <w:rsid w:val="00533152"/>
    <w:rsid w:val="005339A5"/>
    <w:rsid w:val="00534BF2"/>
    <w:rsid w:val="005422BF"/>
    <w:rsid w:val="00542B3D"/>
    <w:rsid w:val="00543E01"/>
    <w:rsid w:val="005461BA"/>
    <w:rsid w:val="00547CE6"/>
    <w:rsid w:val="00547DE0"/>
    <w:rsid w:val="0055029C"/>
    <w:rsid w:val="00551922"/>
    <w:rsid w:val="00551BE0"/>
    <w:rsid w:val="00551ED5"/>
    <w:rsid w:val="00552689"/>
    <w:rsid w:val="00556FC6"/>
    <w:rsid w:val="00557BB4"/>
    <w:rsid w:val="00557D9E"/>
    <w:rsid w:val="005612E0"/>
    <w:rsid w:val="00561400"/>
    <w:rsid w:val="005627AC"/>
    <w:rsid w:val="00562999"/>
    <w:rsid w:val="005629F2"/>
    <w:rsid w:val="00563313"/>
    <w:rsid w:val="00563991"/>
    <w:rsid w:val="00563EC5"/>
    <w:rsid w:val="00566913"/>
    <w:rsid w:val="00571D06"/>
    <w:rsid w:val="00571E4E"/>
    <w:rsid w:val="00572284"/>
    <w:rsid w:val="0057272B"/>
    <w:rsid w:val="00572CC1"/>
    <w:rsid w:val="00574004"/>
    <w:rsid w:val="00577E33"/>
    <w:rsid w:val="00581094"/>
    <w:rsid w:val="00582B31"/>
    <w:rsid w:val="00583603"/>
    <w:rsid w:val="00584185"/>
    <w:rsid w:val="00584A19"/>
    <w:rsid w:val="00585485"/>
    <w:rsid w:val="00585E8B"/>
    <w:rsid w:val="00586D31"/>
    <w:rsid w:val="00587F90"/>
    <w:rsid w:val="00594A10"/>
    <w:rsid w:val="00594BFE"/>
    <w:rsid w:val="0059612C"/>
    <w:rsid w:val="005A0805"/>
    <w:rsid w:val="005A1834"/>
    <w:rsid w:val="005A48F3"/>
    <w:rsid w:val="005A6674"/>
    <w:rsid w:val="005A6A5D"/>
    <w:rsid w:val="005A6EED"/>
    <w:rsid w:val="005B0C7D"/>
    <w:rsid w:val="005B1174"/>
    <w:rsid w:val="005B1CA5"/>
    <w:rsid w:val="005B29D5"/>
    <w:rsid w:val="005B2D92"/>
    <w:rsid w:val="005B5323"/>
    <w:rsid w:val="005B59F4"/>
    <w:rsid w:val="005B5FCA"/>
    <w:rsid w:val="005B6854"/>
    <w:rsid w:val="005B6A1A"/>
    <w:rsid w:val="005B6F19"/>
    <w:rsid w:val="005C1399"/>
    <w:rsid w:val="005C489D"/>
    <w:rsid w:val="005C54E4"/>
    <w:rsid w:val="005C6EA9"/>
    <w:rsid w:val="005D1160"/>
    <w:rsid w:val="005D20E7"/>
    <w:rsid w:val="005D2C6D"/>
    <w:rsid w:val="005D44EF"/>
    <w:rsid w:val="005D50E6"/>
    <w:rsid w:val="005D603F"/>
    <w:rsid w:val="005E2901"/>
    <w:rsid w:val="005E48AD"/>
    <w:rsid w:val="005E4B6E"/>
    <w:rsid w:val="005E4F2A"/>
    <w:rsid w:val="005E53FA"/>
    <w:rsid w:val="005E628C"/>
    <w:rsid w:val="005E7B49"/>
    <w:rsid w:val="005F05F5"/>
    <w:rsid w:val="005F3FB3"/>
    <w:rsid w:val="005F42D8"/>
    <w:rsid w:val="005F4D4B"/>
    <w:rsid w:val="005F5CA7"/>
    <w:rsid w:val="005F64F5"/>
    <w:rsid w:val="00602DEE"/>
    <w:rsid w:val="00602F63"/>
    <w:rsid w:val="006034BF"/>
    <w:rsid w:val="0060597A"/>
    <w:rsid w:val="00612362"/>
    <w:rsid w:val="00612F58"/>
    <w:rsid w:val="00614724"/>
    <w:rsid w:val="00614991"/>
    <w:rsid w:val="00614BFC"/>
    <w:rsid w:val="006151D7"/>
    <w:rsid w:val="00616126"/>
    <w:rsid w:val="00616E58"/>
    <w:rsid w:val="00617273"/>
    <w:rsid w:val="006172F3"/>
    <w:rsid w:val="00617957"/>
    <w:rsid w:val="00620257"/>
    <w:rsid w:val="006202EE"/>
    <w:rsid w:val="00622AC4"/>
    <w:rsid w:val="00624081"/>
    <w:rsid w:val="00624401"/>
    <w:rsid w:val="00624E39"/>
    <w:rsid w:val="00632B7D"/>
    <w:rsid w:val="00634218"/>
    <w:rsid w:val="006359D8"/>
    <w:rsid w:val="0063793A"/>
    <w:rsid w:val="0064010E"/>
    <w:rsid w:val="0064342E"/>
    <w:rsid w:val="00646A5E"/>
    <w:rsid w:val="00650DD8"/>
    <w:rsid w:val="00650E2A"/>
    <w:rsid w:val="0065195F"/>
    <w:rsid w:val="006519FB"/>
    <w:rsid w:val="0065200A"/>
    <w:rsid w:val="00652024"/>
    <w:rsid w:val="00652EEA"/>
    <w:rsid w:val="006536E2"/>
    <w:rsid w:val="00654476"/>
    <w:rsid w:val="00655E94"/>
    <w:rsid w:val="006575D3"/>
    <w:rsid w:val="0065796C"/>
    <w:rsid w:val="0066180D"/>
    <w:rsid w:val="00662BF4"/>
    <w:rsid w:val="00662F99"/>
    <w:rsid w:val="0066338A"/>
    <w:rsid w:val="006639C8"/>
    <w:rsid w:val="006650C1"/>
    <w:rsid w:val="006660C1"/>
    <w:rsid w:val="006665F4"/>
    <w:rsid w:val="00667212"/>
    <w:rsid w:val="0067241B"/>
    <w:rsid w:val="00672CDE"/>
    <w:rsid w:val="006765FE"/>
    <w:rsid w:val="00676D21"/>
    <w:rsid w:val="006770CA"/>
    <w:rsid w:val="00677405"/>
    <w:rsid w:val="00677710"/>
    <w:rsid w:val="00677C05"/>
    <w:rsid w:val="00683053"/>
    <w:rsid w:val="00683556"/>
    <w:rsid w:val="0068536B"/>
    <w:rsid w:val="00685661"/>
    <w:rsid w:val="00685FD4"/>
    <w:rsid w:val="006916C3"/>
    <w:rsid w:val="006940F7"/>
    <w:rsid w:val="00695E5B"/>
    <w:rsid w:val="00696E42"/>
    <w:rsid w:val="006A06AE"/>
    <w:rsid w:val="006A0B8B"/>
    <w:rsid w:val="006A1706"/>
    <w:rsid w:val="006A203C"/>
    <w:rsid w:val="006A217F"/>
    <w:rsid w:val="006A28CC"/>
    <w:rsid w:val="006A6475"/>
    <w:rsid w:val="006A7FE7"/>
    <w:rsid w:val="006B0BA0"/>
    <w:rsid w:val="006B0D2A"/>
    <w:rsid w:val="006B0F8A"/>
    <w:rsid w:val="006B1ED9"/>
    <w:rsid w:val="006B2727"/>
    <w:rsid w:val="006B5BA5"/>
    <w:rsid w:val="006B5F61"/>
    <w:rsid w:val="006B73A9"/>
    <w:rsid w:val="006C135E"/>
    <w:rsid w:val="006C25F2"/>
    <w:rsid w:val="006C2BB2"/>
    <w:rsid w:val="006C3FE1"/>
    <w:rsid w:val="006C47B2"/>
    <w:rsid w:val="006C47FA"/>
    <w:rsid w:val="006C55AC"/>
    <w:rsid w:val="006C620E"/>
    <w:rsid w:val="006C6F9F"/>
    <w:rsid w:val="006C7698"/>
    <w:rsid w:val="006D0102"/>
    <w:rsid w:val="006D0C90"/>
    <w:rsid w:val="006D111F"/>
    <w:rsid w:val="006D1F02"/>
    <w:rsid w:val="006D5870"/>
    <w:rsid w:val="006D7B91"/>
    <w:rsid w:val="006E23AE"/>
    <w:rsid w:val="006E2B34"/>
    <w:rsid w:val="006E36AC"/>
    <w:rsid w:val="006E473F"/>
    <w:rsid w:val="006E4EAD"/>
    <w:rsid w:val="006E5541"/>
    <w:rsid w:val="006E5698"/>
    <w:rsid w:val="006E5B45"/>
    <w:rsid w:val="006E5CAC"/>
    <w:rsid w:val="006E6B37"/>
    <w:rsid w:val="006E75BB"/>
    <w:rsid w:val="006F01E1"/>
    <w:rsid w:val="006F4DCC"/>
    <w:rsid w:val="006F53ED"/>
    <w:rsid w:val="006F7ED0"/>
    <w:rsid w:val="00700070"/>
    <w:rsid w:val="0070010D"/>
    <w:rsid w:val="0070043E"/>
    <w:rsid w:val="00700A16"/>
    <w:rsid w:val="00702350"/>
    <w:rsid w:val="00707F75"/>
    <w:rsid w:val="0071066A"/>
    <w:rsid w:val="0071195F"/>
    <w:rsid w:val="00713F00"/>
    <w:rsid w:val="00714103"/>
    <w:rsid w:val="00715686"/>
    <w:rsid w:val="0071592F"/>
    <w:rsid w:val="00720E7C"/>
    <w:rsid w:val="007235B6"/>
    <w:rsid w:val="007242A3"/>
    <w:rsid w:val="00724973"/>
    <w:rsid w:val="00724DB0"/>
    <w:rsid w:val="00725A92"/>
    <w:rsid w:val="007272DA"/>
    <w:rsid w:val="00732022"/>
    <w:rsid w:val="00733679"/>
    <w:rsid w:val="00733CCF"/>
    <w:rsid w:val="0073674B"/>
    <w:rsid w:val="0073783B"/>
    <w:rsid w:val="0073789E"/>
    <w:rsid w:val="00740C17"/>
    <w:rsid w:val="00742375"/>
    <w:rsid w:val="007439E1"/>
    <w:rsid w:val="00744CA6"/>
    <w:rsid w:val="00745154"/>
    <w:rsid w:val="0074601E"/>
    <w:rsid w:val="007518F2"/>
    <w:rsid w:val="007519F9"/>
    <w:rsid w:val="007520F3"/>
    <w:rsid w:val="00752587"/>
    <w:rsid w:val="00753997"/>
    <w:rsid w:val="00753ED7"/>
    <w:rsid w:val="007553D9"/>
    <w:rsid w:val="0075550F"/>
    <w:rsid w:val="00755F3B"/>
    <w:rsid w:val="0075650D"/>
    <w:rsid w:val="0075660F"/>
    <w:rsid w:val="0075730E"/>
    <w:rsid w:val="0076375D"/>
    <w:rsid w:val="0076588E"/>
    <w:rsid w:val="0076755F"/>
    <w:rsid w:val="007677DE"/>
    <w:rsid w:val="00770ECA"/>
    <w:rsid w:val="00771114"/>
    <w:rsid w:val="00772DEC"/>
    <w:rsid w:val="0077702F"/>
    <w:rsid w:val="00780BF9"/>
    <w:rsid w:val="00782BFD"/>
    <w:rsid w:val="00784890"/>
    <w:rsid w:val="0078583A"/>
    <w:rsid w:val="00785D8C"/>
    <w:rsid w:val="00786946"/>
    <w:rsid w:val="0078767C"/>
    <w:rsid w:val="00787BD7"/>
    <w:rsid w:val="007927E4"/>
    <w:rsid w:val="00792882"/>
    <w:rsid w:val="007948BF"/>
    <w:rsid w:val="00795C22"/>
    <w:rsid w:val="00797AC1"/>
    <w:rsid w:val="007A0346"/>
    <w:rsid w:val="007A2584"/>
    <w:rsid w:val="007A4A07"/>
    <w:rsid w:val="007A61EE"/>
    <w:rsid w:val="007B0356"/>
    <w:rsid w:val="007B1792"/>
    <w:rsid w:val="007B1B34"/>
    <w:rsid w:val="007B1CEC"/>
    <w:rsid w:val="007B2770"/>
    <w:rsid w:val="007B3474"/>
    <w:rsid w:val="007B4E88"/>
    <w:rsid w:val="007B552A"/>
    <w:rsid w:val="007B6C90"/>
    <w:rsid w:val="007B70DE"/>
    <w:rsid w:val="007C0193"/>
    <w:rsid w:val="007C206D"/>
    <w:rsid w:val="007D1B26"/>
    <w:rsid w:val="007D2991"/>
    <w:rsid w:val="007D3122"/>
    <w:rsid w:val="007D60E6"/>
    <w:rsid w:val="007E00B2"/>
    <w:rsid w:val="007E01A0"/>
    <w:rsid w:val="007E24D2"/>
    <w:rsid w:val="007E5460"/>
    <w:rsid w:val="007E5B8D"/>
    <w:rsid w:val="007E5E30"/>
    <w:rsid w:val="007E6812"/>
    <w:rsid w:val="007E6E35"/>
    <w:rsid w:val="007E7D2D"/>
    <w:rsid w:val="007F0385"/>
    <w:rsid w:val="007F0B11"/>
    <w:rsid w:val="007F0D75"/>
    <w:rsid w:val="007F152E"/>
    <w:rsid w:val="007F287E"/>
    <w:rsid w:val="007F5580"/>
    <w:rsid w:val="00800872"/>
    <w:rsid w:val="00801480"/>
    <w:rsid w:val="00803D6E"/>
    <w:rsid w:val="00804090"/>
    <w:rsid w:val="008073CB"/>
    <w:rsid w:val="00807E4D"/>
    <w:rsid w:val="008113BE"/>
    <w:rsid w:val="008113DE"/>
    <w:rsid w:val="0081250A"/>
    <w:rsid w:val="00812FDE"/>
    <w:rsid w:val="008131AA"/>
    <w:rsid w:val="0081320D"/>
    <w:rsid w:val="00813536"/>
    <w:rsid w:val="008143F4"/>
    <w:rsid w:val="00814465"/>
    <w:rsid w:val="00814A99"/>
    <w:rsid w:val="0081630F"/>
    <w:rsid w:val="00816365"/>
    <w:rsid w:val="008224E5"/>
    <w:rsid w:val="00822A6F"/>
    <w:rsid w:val="00825DD6"/>
    <w:rsid w:val="00826D3E"/>
    <w:rsid w:val="0082730C"/>
    <w:rsid w:val="008302D0"/>
    <w:rsid w:val="008326FF"/>
    <w:rsid w:val="008342C4"/>
    <w:rsid w:val="008349D6"/>
    <w:rsid w:val="008369E4"/>
    <w:rsid w:val="008400AC"/>
    <w:rsid w:val="008413E2"/>
    <w:rsid w:val="008418A6"/>
    <w:rsid w:val="00841F2F"/>
    <w:rsid w:val="00841F48"/>
    <w:rsid w:val="008425DC"/>
    <w:rsid w:val="008475EB"/>
    <w:rsid w:val="0085080A"/>
    <w:rsid w:val="00852192"/>
    <w:rsid w:val="00855664"/>
    <w:rsid w:val="00855745"/>
    <w:rsid w:val="00855961"/>
    <w:rsid w:val="00857A6B"/>
    <w:rsid w:val="00857B11"/>
    <w:rsid w:val="008605A3"/>
    <w:rsid w:val="00861949"/>
    <w:rsid w:val="0086265C"/>
    <w:rsid w:val="008627A2"/>
    <w:rsid w:val="0086403C"/>
    <w:rsid w:val="0086491B"/>
    <w:rsid w:val="00865190"/>
    <w:rsid w:val="008660BF"/>
    <w:rsid w:val="008663E3"/>
    <w:rsid w:val="00870FF3"/>
    <w:rsid w:val="0087222C"/>
    <w:rsid w:val="008726DA"/>
    <w:rsid w:val="00873C39"/>
    <w:rsid w:val="0087583F"/>
    <w:rsid w:val="00877295"/>
    <w:rsid w:val="00881B78"/>
    <w:rsid w:val="00883014"/>
    <w:rsid w:val="00883644"/>
    <w:rsid w:val="008849CA"/>
    <w:rsid w:val="00886A9F"/>
    <w:rsid w:val="00886C1E"/>
    <w:rsid w:val="008871D8"/>
    <w:rsid w:val="00887C40"/>
    <w:rsid w:val="00890D0A"/>
    <w:rsid w:val="00891D6E"/>
    <w:rsid w:val="008938D8"/>
    <w:rsid w:val="00893EAD"/>
    <w:rsid w:val="00894AC1"/>
    <w:rsid w:val="00896A20"/>
    <w:rsid w:val="00897FA9"/>
    <w:rsid w:val="008A03B2"/>
    <w:rsid w:val="008A0974"/>
    <w:rsid w:val="008A0989"/>
    <w:rsid w:val="008A1B12"/>
    <w:rsid w:val="008A38FD"/>
    <w:rsid w:val="008A3E77"/>
    <w:rsid w:val="008A41E8"/>
    <w:rsid w:val="008A45F0"/>
    <w:rsid w:val="008A5B48"/>
    <w:rsid w:val="008A6A8E"/>
    <w:rsid w:val="008B23F4"/>
    <w:rsid w:val="008B2DDD"/>
    <w:rsid w:val="008B56BC"/>
    <w:rsid w:val="008C0D6F"/>
    <w:rsid w:val="008C1488"/>
    <w:rsid w:val="008C287E"/>
    <w:rsid w:val="008C52AC"/>
    <w:rsid w:val="008D10D0"/>
    <w:rsid w:val="008D2217"/>
    <w:rsid w:val="008D2A68"/>
    <w:rsid w:val="008D377F"/>
    <w:rsid w:val="008D4351"/>
    <w:rsid w:val="008D4D64"/>
    <w:rsid w:val="008D5B15"/>
    <w:rsid w:val="008D65C6"/>
    <w:rsid w:val="008D66F4"/>
    <w:rsid w:val="008D7C70"/>
    <w:rsid w:val="008E01ED"/>
    <w:rsid w:val="008E0228"/>
    <w:rsid w:val="008E1E0C"/>
    <w:rsid w:val="008E25E7"/>
    <w:rsid w:val="008E2ED3"/>
    <w:rsid w:val="008E34E2"/>
    <w:rsid w:val="008E3F66"/>
    <w:rsid w:val="008E450E"/>
    <w:rsid w:val="008E4BC5"/>
    <w:rsid w:val="008E6D18"/>
    <w:rsid w:val="008F1098"/>
    <w:rsid w:val="008F12EB"/>
    <w:rsid w:val="008F1451"/>
    <w:rsid w:val="008F2202"/>
    <w:rsid w:val="008F28F5"/>
    <w:rsid w:val="008F3C25"/>
    <w:rsid w:val="008F3DDC"/>
    <w:rsid w:val="008F3E68"/>
    <w:rsid w:val="008F4917"/>
    <w:rsid w:val="008F6352"/>
    <w:rsid w:val="00901BDB"/>
    <w:rsid w:val="00902E84"/>
    <w:rsid w:val="009034E1"/>
    <w:rsid w:val="00904FD8"/>
    <w:rsid w:val="00905BC5"/>
    <w:rsid w:val="00905F8D"/>
    <w:rsid w:val="00907B58"/>
    <w:rsid w:val="009112C0"/>
    <w:rsid w:val="00914999"/>
    <w:rsid w:val="00914A10"/>
    <w:rsid w:val="009153AB"/>
    <w:rsid w:val="00915A95"/>
    <w:rsid w:val="009200BF"/>
    <w:rsid w:val="00920580"/>
    <w:rsid w:val="0092111F"/>
    <w:rsid w:val="009226C4"/>
    <w:rsid w:val="009229BA"/>
    <w:rsid w:val="00924B5D"/>
    <w:rsid w:val="00925E5B"/>
    <w:rsid w:val="00926539"/>
    <w:rsid w:val="00927853"/>
    <w:rsid w:val="0093125B"/>
    <w:rsid w:val="00932FA2"/>
    <w:rsid w:val="00932FB4"/>
    <w:rsid w:val="0093428C"/>
    <w:rsid w:val="00934378"/>
    <w:rsid w:val="00937AAA"/>
    <w:rsid w:val="00937BEB"/>
    <w:rsid w:val="00937F4B"/>
    <w:rsid w:val="009401F9"/>
    <w:rsid w:val="009429CD"/>
    <w:rsid w:val="00946475"/>
    <w:rsid w:val="009540B9"/>
    <w:rsid w:val="00954CC1"/>
    <w:rsid w:val="00955B15"/>
    <w:rsid w:val="0096144F"/>
    <w:rsid w:val="00962314"/>
    <w:rsid w:val="009626C2"/>
    <w:rsid w:val="00964087"/>
    <w:rsid w:val="0096427D"/>
    <w:rsid w:val="00965C6F"/>
    <w:rsid w:val="00966F75"/>
    <w:rsid w:val="00967DFE"/>
    <w:rsid w:val="00967EC7"/>
    <w:rsid w:val="00970498"/>
    <w:rsid w:val="00971C48"/>
    <w:rsid w:val="00980551"/>
    <w:rsid w:val="00981429"/>
    <w:rsid w:val="0098656C"/>
    <w:rsid w:val="009867CA"/>
    <w:rsid w:val="009871B7"/>
    <w:rsid w:val="00990543"/>
    <w:rsid w:val="00990A46"/>
    <w:rsid w:val="00990C35"/>
    <w:rsid w:val="009927D2"/>
    <w:rsid w:val="00993100"/>
    <w:rsid w:val="00993DFC"/>
    <w:rsid w:val="00995F64"/>
    <w:rsid w:val="009A1A6F"/>
    <w:rsid w:val="009A1AE6"/>
    <w:rsid w:val="009A2040"/>
    <w:rsid w:val="009A2661"/>
    <w:rsid w:val="009A2EB1"/>
    <w:rsid w:val="009A4275"/>
    <w:rsid w:val="009A538A"/>
    <w:rsid w:val="009A541D"/>
    <w:rsid w:val="009A58C2"/>
    <w:rsid w:val="009A6C0E"/>
    <w:rsid w:val="009A7B22"/>
    <w:rsid w:val="009B06FD"/>
    <w:rsid w:val="009B16D1"/>
    <w:rsid w:val="009B60FF"/>
    <w:rsid w:val="009B63DA"/>
    <w:rsid w:val="009B6DA7"/>
    <w:rsid w:val="009B6E67"/>
    <w:rsid w:val="009B6FD4"/>
    <w:rsid w:val="009C03CA"/>
    <w:rsid w:val="009C09F8"/>
    <w:rsid w:val="009C0A9E"/>
    <w:rsid w:val="009C2085"/>
    <w:rsid w:val="009C2651"/>
    <w:rsid w:val="009C5A45"/>
    <w:rsid w:val="009C5B0F"/>
    <w:rsid w:val="009C6559"/>
    <w:rsid w:val="009D210D"/>
    <w:rsid w:val="009D3FE5"/>
    <w:rsid w:val="009D50D1"/>
    <w:rsid w:val="009D6129"/>
    <w:rsid w:val="009D6E8E"/>
    <w:rsid w:val="009D725B"/>
    <w:rsid w:val="009E10DA"/>
    <w:rsid w:val="009E1BD3"/>
    <w:rsid w:val="009E1F88"/>
    <w:rsid w:val="009E60EE"/>
    <w:rsid w:val="009E7F13"/>
    <w:rsid w:val="009F097C"/>
    <w:rsid w:val="009F3356"/>
    <w:rsid w:val="009F547C"/>
    <w:rsid w:val="009F55B4"/>
    <w:rsid w:val="009F6293"/>
    <w:rsid w:val="009F7266"/>
    <w:rsid w:val="009F79E7"/>
    <w:rsid w:val="00A01A56"/>
    <w:rsid w:val="00A01DE3"/>
    <w:rsid w:val="00A04F1B"/>
    <w:rsid w:val="00A04F6A"/>
    <w:rsid w:val="00A05685"/>
    <w:rsid w:val="00A05DD7"/>
    <w:rsid w:val="00A06C58"/>
    <w:rsid w:val="00A06F39"/>
    <w:rsid w:val="00A102E6"/>
    <w:rsid w:val="00A1170A"/>
    <w:rsid w:val="00A1493B"/>
    <w:rsid w:val="00A15A48"/>
    <w:rsid w:val="00A16501"/>
    <w:rsid w:val="00A17E5C"/>
    <w:rsid w:val="00A22011"/>
    <w:rsid w:val="00A2351B"/>
    <w:rsid w:val="00A244A6"/>
    <w:rsid w:val="00A25B5F"/>
    <w:rsid w:val="00A315EE"/>
    <w:rsid w:val="00A32438"/>
    <w:rsid w:val="00A32A65"/>
    <w:rsid w:val="00A32F92"/>
    <w:rsid w:val="00A33C61"/>
    <w:rsid w:val="00A34BC3"/>
    <w:rsid w:val="00A374B1"/>
    <w:rsid w:val="00A37F8D"/>
    <w:rsid w:val="00A405C9"/>
    <w:rsid w:val="00A430CE"/>
    <w:rsid w:val="00A43FB7"/>
    <w:rsid w:val="00A4587D"/>
    <w:rsid w:val="00A46B09"/>
    <w:rsid w:val="00A46DCB"/>
    <w:rsid w:val="00A47966"/>
    <w:rsid w:val="00A50254"/>
    <w:rsid w:val="00A51D6C"/>
    <w:rsid w:val="00A51E86"/>
    <w:rsid w:val="00A555CF"/>
    <w:rsid w:val="00A55B7A"/>
    <w:rsid w:val="00A61450"/>
    <w:rsid w:val="00A6186F"/>
    <w:rsid w:val="00A628A4"/>
    <w:rsid w:val="00A629EB"/>
    <w:rsid w:val="00A62EE0"/>
    <w:rsid w:val="00A64322"/>
    <w:rsid w:val="00A646E1"/>
    <w:rsid w:val="00A67302"/>
    <w:rsid w:val="00A70134"/>
    <w:rsid w:val="00A7037A"/>
    <w:rsid w:val="00A70659"/>
    <w:rsid w:val="00A707A8"/>
    <w:rsid w:val="00A72CB9"/>
    <w:rsid w:val="00A733D3"/>
    <w:rsid w:val="00A749CB"/>
    <w:rsid w:val="00A753B8"/>
    <w:rsid w:val="00A75A11"/>
    <w:rsid w:val="00A77CDE"/>
    <w:rsid w:val="00A77E13"/>
    <w:rsid w:val="00A80B17"/>
    <w:rsid w:val="00A81323"/>
    <w:rsid w:val="00A81E64"/>
    <w:rsid w:val="00A82770"/>
    <w:rsid w:val="00A83865"/>
    <w:rsid w:val="00A83F69"/>
    <w:rsid w:val="00A8429C"/>
    <w:rsid w:val="00A86E86"/>
    <w:rsid w:val="00A87007"/>
    <w:rsid w:val="00A924E9"/>
    <w:rsid w:val="00A93D1E"/>
    <w:rsid w:val="00A95113"/>
    <w:rsid w:val="00A966B5"/>
    <w:rsid w:val="00A9690F"/>
    <w:rsid w:val="00A96AC9"/>
    <w:rsid w:val="00A97E11"/>
    <w:rsid w:val="00AA0311"/>
    <w:rsid w:val="00AA2620"/>
    <w:rsid w:val="00AA3C1D"/>
    <w:rsid w:val="00AA4781"/>
    <w:rsid w:val="00AA5619"/>
    <w:rsid w:val="00AA61F6"/>
    <w:rsid w:val="00AA66AF"/>
    <w:rsid w:val="00AA709E"/>
    <w:rsid w:val="00AA7F04"/>
    <w:rsid w:val="00AB17DF"/>
    <w:rsid w:val="00AB2FAE"/>
    <w:rsid w:val="00AB3978"/>
    <w:rsid w:val="00AB3A69"/>
    <w:rsid w:val="00AB49C6"/>
    <w:rsid w:val="00AB4D82"/>
    <w:rsid w:val="00AB5836"/>
    <w:rsid w:val="00AB72FD"/>
    <w:rsid w:val="00AC03D3"/>
    <w:rsid w:val="00AC06DD"/>
    <w:rsid w:val="00AC1299"/>
    <w:rsid w:val="00AC4C0C"/>
    <w:rsid w:val="00AC59C1"/>
    <w:rsid w:val="00AC6B05"/>
    <w:rsid w:val="00AC7E4E"/>
    <w:rsid w:val="00AD0948"/>
    <w:rsid w:val="00AD357F"/>
    <w:rsid w:val="00AD3910"/>
    <w:rsid w:val="00AD579C"/>
    <w:rsid w:val="00AE019C"/>
    <w:rsid w:val="00AE160A"/>
    <w:rsid w:val="00AE1656"/>
    <w:rsid w:val="00AE3DBA"/>
    <w:rsid w:val="00AE3F7E"/>
    <w:rsid w:val="00AE541F"/>
    <w:rsid w:val="00AE58D0"/>
    <w:rsid w:val="00AF0A16"/>
    <w:rsid w:val="00AF13F0"/>
    <w:rsid w:val="00AF1BC4"/>
    <w:rsid w:val="00AF232A"/>
    <w:rsid w:val="00AF26A3"/>
    <w:rsid w:val="00AF5B19"/>
    <w:rsid w:val="00B05F22"/>
    <w:rsid w:val="00B06091"/>
    <w:rsid w:val="00B06828"/>
    <w:rsid w:val="00B1084D"/>
    <w:rsid w:val="00B11991"/>
    <w:rsid w:val="00B120B1"/>
    <w:rsid w:val="00B1332F"/>
    <w:rsid w:val="00B15E17"/>
    <w:rsid w:val="00B16488"/>
    <w:rsid w:val="00B1721B"/>
    <w:rsid w:val="00B211E5"/>
    <w:rsid w:val="00B21799"/>
    <w:rsid w:val="00B22503"/>
    <w:rsid w:val="00B23671"/>
    <w:rsid w:val="00B23D2C"/>
    <w:rsid w:val="00B23E7E"/>
    <w:rsid w:val="00B24A69"/>
    <w:rsid w:val="00B26EF0"/>
    <w:rsid w:val="00B321C5"/>
    <w:rsid w:val="00B32DB8"/>
    <w:rsid w:val="00B356AB"/>
    <w:rsid w:val="00B36404"/>
    <w:rsid w:val="00B40DF8"/>
    <w:rsid w:val="00B46232"/>
    <w:rsid w:val="00B465EF"/>
    <w:rsid w:val="00B4764F"/>
    <w:rsid w:val="00B54087"/>
    <w:rsid w:val="00B562E3"/>
    <w:rsid w:val="00B60CA0"/>
    <w:rsid w:val="00B62E33"/>
    <w:rsid w:val="00B63424"/>
    <w:rsid w:val="00B643A9"/>
    <w:rsid w:val="00B65250"/>
    <w:rsid w:val="00B656B3"/>
    <w:rsid w:val="00B67934"/>
    <w:rsid w:val="00B67FAB"/>
    <w:rsid w:val="00B70820"/>
    <w:rsid w:val="00B73379"/>
    <w:rsid w:val="00B73921"/>
    <w:rsid w:val="00B75B82"/>
    <w:rsid w:val="00B80541"/>
    <w:rsid w:val="00B80ADF"/>
    <w:rsid w:val="00B854F5"/>
    <w:rsid w:val="00B86FFE"/>
    <w:rsid w:val="00B87663"/>
    <w:rsid w:val="00B87E99"/>
    <w:rsid w:val="00B90A3A"/>
    <w:rsid w:val="00B9485E"/>
    <w:rsid w:val="00B95DB3"/>
    <w:rsid w:val="00B973B6"/>
    <w:rsid w:val="00BA1315"/>
    <w:rsid w:val="00BA13AF"/>
    <w:rsid w:val="00BA1DFC"/>
    <w:rsid w:val="00BA1E50"/>
    <w:rsid w:val="00BA4096"/>
    <w:rsid w:val="00BA5FA3"/>
    <w:rsid w:val="00BA6592"/>
    <w:rsid w:val="00BA6647"/>
    <w:rsid w:val="00BA6724"/>
    <w:rsid w:val="00BA7533"/>
    <w:rsid w:val="00BB0F37"/>
    <w:rsid w:val="00BB17C0"/>
    <w:rsid w:val="00BB1940"/>
    <w:rsid w:val="00BB22C4"/>
    <w:rsid w:val="00BB2745"/>
    <w:rsid w:val="00BB574F"/>
    <w:rsid w:val="00BB712E"/>
    <w:rsid w:val="00BC074A"/>
    <w:rsid w:val="00BC134B"/>
    <w:rsid w:val="00BC219F"/>
    <w:rsid w:val="00BC26CF"/>
    <w:rsid w:val="00BC7986"/>
    <w:rsid w:val="00BD0EFE"/>
    <w:rsid w:val="00BD219D"/>
    <w:rsid w:val="00BD2C5A"/>
    <w:rsid w:val="00BD3BE7"/>
    <w:rsid w:val="00BD3F7A"/>
    <w:rsid w:val="00BD4510"/>
    <w:rsid w:val="00BD4E0A"/>
    <w:rsid w:val="00BD66BA"/>
    <w:rsid w:val="00BE0A09"/>
    <w:rsid w:val="00BE0DDB"/>
    <w:rsid w:val="00BE1510"/>
    <w:rsid w:val="00BE164D"/>
    <w:rsid w:val="00BE23A2"/>
    <w:rsid w:val="00BE2551"/>
    <w:rsid w:val="00BE299B"/>
    <w:rsid w:val="00BE30F7"/>
    <w:rsid w:val="00BE548A"/>
    <w:rsid w:val="00BE640D"/>
    <w:rsid w:val="00BE7364"/>
    <w:rsid w:val="00BE7E35"/>
    <w:rsid w:val="00BF3601"/>
    <w:rsid w:val="00BF388C"/>
    <w:rsid w:val="00BF4050"/>
    <w:rsid w:val="00BF5C86"/>
    <w:rsid w:val="00BF6AA6"/>
    <w:rsid w:val="00C02333"/>
    <w:rsid w:val="00C05F47"/>
    <w:rsid w:val="00C06DAF"/>
    <w:rsid w:val="00C06F2D"/>
    <w:rsid w:val="00C07C1B"/>
    <w:rsid w:val="00C1218E"/>
    <w:rsid w:val="00C1473C"/>
    <w:rsid w:val="00C150DF"/>
    <w:rsid w:val="00C20615"/>
    <w:rsid w:val="00C22229"/>
    <w:rsid w:val="00C225C4"/>
    <w:rsid w:val="00C228C1"/>
    <w:rsid w:val="00C22B14"/>
    <w:rsid w:val="00C2420B"/>
    <w:rsid w:val="00C27C53"/>
    <w:rsid w:val="00C304E4"/>
    <w:rsid w:val="00C312D5"/>
    <w:rsid w:val="00C3135D"/>
    <w:rsid w:val="00C3187F"/>
    <w:rsid w:val="00C31D93"/>
    <w:rsid w:val="00C32AF2"/>
    <w:rsid w:val="00C35A11"/>
    <w:rsid w:val="00C36F4E"/>
    <w:rsid w:val="00C377AE"/>
    <w:rsid w:val="00C404A2"/>
    <w:rsid w:val="00C419AE"/>
    <w:rsid w:val="00C4412B"/>
    <w:rsid w:val="00C449B3"/>
    <w:rsid w:val="00C45223"/>
    <w:rsid w:val="00C46521"/>
    <w:rsid w:val="00C4685E"/>
    <w:rsid w:val="00C47B49"/>
    <w:rsid w:val="00C52148"/>
    <w:rsid w:val="00C525E8"/>
    <w:rsid w:val="00C53E8A"/>
    <w:rsid w:val="00C56122"/>
    <w:rsid w:val="00C617F4"/>
    <w:rsid w:val="00C72A59"/>
    <w:rsid w:val="00C72F2E"/>
    <w:rsid w:val="00C73087"/>
    <w:rsid w:val="00C73DD2"/>
    <w:rsid w:val="00C75463"/>
    <w:rsid w:val="00C75A0F"/>
    <w:rsid w:val="00C77A3E"/>
    <w:rsid w:val="00C77C49"/>
    <w:rsid w:val="00C81265"/>
    <w:rsid w:val="00C846EE"/>
    <w:rsid w:val="00C851BE"/>
    <w:rsid w:val="00C85D57"/>
    <w:rsid w:val="00C864ED"/>
    <w:rsid w:val="00C86A67"/>
    <w:rsid w:val="00C87411"/>
    <w:rsid w:val="00C87D2E"/>
    <w:rsid w:val="00C90A11"/>
    <w:rsid w:val="00C911C7"/>
    <w:rsid w:val="00C918A4"/>
    <w:rsid w:val="00C92A42"/>
    <w:rsid w:val="00C92A8B"/>
    <w:rsid w:val="00C933FC"/>
    <w:rsid w:val="00C95A1F"/>
    <w:rsid w:val="00CA1AC9"/>
    <w:rsid w:val="00CA1D8E"/>
    <w:rsid w:val="00CA1E33"/>
    <w:rsid w:val="00CA276F"/>
    <w:rsid w:val="00CA346C"/>
    <w:rsid w:val="00CA4B27"/>
    <w:rsid w:val="00CA5660"/>
    <w:rsid w:val="00CA6CF6"/>
    <w:rsid w:val="00CA7AAC"/>
    <w:rsid w:val="00CB690D"/>
    <w:rsid w:val="00CB7271"/>
    <w:rsid w:val="00CC03D6"/>
    <w:rsid w:val="00CC0401"/>
    <w:rsid w:val="00CC052D"/>
    <w:rsid w:val="00CC20CB"/>
    <w:rsid w:val="00CC2D78"/>
    <w:rsid w:val="00CC3651"/>
    <w:rsid w:val="00CC375F"/>
    <w:rsid w:val="00CC5355"/>
    <w:rsid w:val="00CC56A7"/>
    <w:rsid w:val="00CC6203"/>
    <w:rsid w:val="00CC7227"/>
    <w:rsid w:val="00CC7291"/>
    <w:rsid w:val="00CD18FF"/>
    <w:rsid w:val="00CD1F56"/>
    <w:rsid w:val="00CD730F"/>
    <w:rsid w:val="00CE07F3"/>
    <w:rsid w:val="00CE1954"/>
    <w:rsid w:val="00CE1CFB"/>
    <w:rsid w:val="00CE221A"/>
    <w:rsid w:val="00CE3749"/>
    <w:rsid w:val="00CE6836"/>
    <w:rsid w:val="00CF107F"/>
    <w:rsid w:val="00CF2A8A"/>
    <w:rsid w:val="00CF3140"/>
    <w:rsid w:val="00CF5DA2"/>
    <w:rsid w:val="00CF6910"/>
    <w:rsid w:val="00CF6A41"/>
    <w:rsid w:val="00CF727E"/>
    <w:rsid w:val="00CF73E5"/>
    <w:rsid w:val="00D0036A"/>
    <w:rsid w:val="00D039B6"/>
    <w:rsid w:val="00D04098"/>
    <w:rsid w:val="00D04892"/>
    <w:rsid w:val="00D04E0A"/>
    <w:rsid w:val="00D05634"/>
    <w:rsid w:val="00D101AA"/>
    <w:rsid w:val="00D13927"/>
    <w:rsid w:val="00D13B7B"/>
    <w:rsid w:val="00D14965"/>
    <w:rsid w:val="00D20A58"/>
    <w:rsid w:val="00D21457"/>
    <w:rsid w:val="00D21C47"/>
    <w:rsid w:val="00D21C97"/>
    <w:rsid w:val="00D22E91"/>
    <w:rsid w:val="00D255AC"/>
    <w:rsid w:val="00D25F06"/>
    <w:rsid w:val="00D32221"/>
    <w:rsid w:val="00D32892"/>
    <w:rsid w:val="00D3304C"/>
    <w:rsid w:val="00D33218"/>
    <w:rsid w:val="00D36D38"/>
    <w:rsid w:val="00D37819"/>
    <w:rsid w:val="00D3797E"/>
    <w:rsid w:val="00D424FC"/>
    <w:rsid w:val="00D42F4B"/>
    <w:rsid w:val="00D45C99"/>
    <w:rsid w:val="00D52B47"/>
    <w:rsid w:val="00D54FB4"/>
    <w:rsid w:val="00D554DA"/>
    <w:rsid w:val="00D57AF2"/>
    <w:rsid w:val="00D635E8"/>
    <w:rsid w:val="00D66493"/>
    <w:rsid w:val="00D67087"/>
    <w:rsid w:val="00D67413"/>
    <w:rsid w:val="00D679B8"/>
    <w:rsid w:val="00D709E3"/>
    <w:rsid w:val="00D71DF5"/>
    <w:rsid w:val="00D71EDC"/>
    <w:rsid w:val="00D720A0"/>
    <w:rsid w:val="00D744B7"/>
    <w:rsid w:val="00D74DEF"/>
    <w:rsid w:val="00D75B3E"/>
    <w:rsid w:val="00D75E57"/>
    <w:rsid w:val="00D75F81"/>
    <w:rsid w:val="00D778DE"/>
    <w:rsid w:val="00D806DD"/>
    <w:rsid w:val="00D81E1F"/>
    <w:rsid w:val="00D82EE2"/>
    <w:rsid w:val="00D83C80"/>
    <w:rsid w:val="00D84EFE"/>
    <w:rsid w:val="00D8509E"/>
    <w:rsid w:val="00D8529C"/>
    <w:rsid w:val="00D87072"/>
    <w:rsid w:val="00D92F90"/>
    <w:rsid w:val="00D950D8"/>
    <w:rsid w:val="00D9624D"/>
    <w:rsid w:val="00D96341"/>
    <w:rsid w:val="00D978ED"/>
    <w:rsid w:val="00D97C96"/>
    <w:rsid w:val="00D97F6F"/>
    <w:rsid w:val="00DA084C"/>
    <w:rsid w:val="00DA1F29"/>
    <w:rsid w:val="00DA357B"/>
    <w:rsid w:val="00DA3F0B"/>
    <w:rsid w:val="00DA51B9"/>
    <w:rsid w:val="00DA523D"/>
    <w:rsid w:val="00DA6926"/>
    <w:rsid w:val="00DB08A9"/>
    <w:rsid w:val="00DB0F28"/>
    <w:rsid w:val="00DB1817"/>
    <w:rsid w:val="00DB1B55"/>
    <w:rsid w:val="00DB3A5B"/>
    <w:rsid w:val="00DB3E3E"/>
    <w:rsid w:val="00DB3FFA"/>
    <w:rsid w:val="00DB4F69"/>
    <w:rsid w:val="00DB534A"/>
    <w:rsid w:val="00DB58F3"/>
    <w:rsid w:val="00DB69B5"/>
    <w:rsid w:val="00DB6B75"/>
    <w:rsid w:val="00DB742B"/>
    <w:rsid w:val="00DC21E7"/>
    <w:rsid w:val="00DC32B4"/>
    <w:rsid w:val="00DC407B"/>
    <w:rsid w:val="00DC5B9D"/>
    <w:rsid w:val="00DC5E9F"/>
    <w:rsid w:val="00DC6328"/>
    <w:rsid w:val="00DD103F"/>
    <w:rsid w:val="00DD283C"/>
    <w:rsid w:val="00DD2ECA"/>
    <w:rsid w:val="00DD36CA"/>
    <w:rsid w:val="00DD3E6D"/>
    <w:rsid w:val="00DD6F76"/>
    <w:rsid w:val="00DE01C3"/>
    <w:rsid w:val="00DE248A"/>
    <w:rsid w:val="00DE35F1"/>
    <w:rsid w:val="00DE4567"/>
    <w:rsid w:val="00DE497B"/>
    <w:rsid w:val="00DE599D"/>
    <w:rsid w:val="00DE5C2C"/>
    <w:rsid w:val="00DE6588"/>
    <w:rsid w:val="00DF2193"/>
    <w:rsid w:val="00DF2284"/>
    <w:rsid w:val="00DF31CC"/>
    <w:rsid w:val="00DF4A51"/>
    <w:rsid w:val="00DF4AA7"/>
    <w:rsid w:val="00DF5130"/>
    <w:rsid w:val="00DF5570"/>
    <w:rsid w:val="00DF6F67"/>
    <w:rsid w:val="00DF759F"/>
    <w:rsid w:val="00DF780E"/>
    <w:rsid w:val="00E010C7"/>
    <w:rsid w:val="00E029D4"/>
    <w:rsid w:val="00E052A7"/>
    <w:rsid w:val="00E05322"/>
    <w:rsid w:val="00E0605E"/>
    <w:rsid w:val="00E10979"/>
    <w:rsid w:val="00E127EC"/>
    <w:rsid w:val="00E12852"/>
    <w:rsid w:val="00E1361B"/>
    <w:rsid w:val="00E204E3"/>
    <w:rsid w:val="00E21F63"/>
    <w:rsid w:val="00E223E6"/>
    <w:rsid w:val="00E22417"/>
    <w:rsid w:val="00E23610"/>
    <w:rsid w:val="00E2535A"/>
    <w:rsid w:val="00E265A1"/>
    <w:rsid w:val="00E274C8"/>
    <w:rsid w:val="00E3059B"/>
    <w:rsid w:val="00E30E22"/>
    <w:rsid w:val="00E311EF"/>
    <w:rsid w:val="00E32516"/>
    <w:rsid w:val="00E32BD0"/>
    <w:rsid w:val="00E32C40"/>
    <w:rsid w:val="00E3372E"/>
    <w:rsid w:val="00E339EB"/>
    <w:rsid w:val="00E34CC5"/>
    <w:rsid w:val="00E37C3F"/>
    <w:rsid w:val="00E40782"/>
    <w:rsid w:val="00E42F59"/>
    <w:rsid w:val="00E431FD"/>
    <w:rsid w:val="00E449A4"/>
    <w:rsid w:val="00E46086"/>
    <w:rsid w:val="00E46764"/>
    <w:rsid w:val="00E46896"/>
    <w:rsid w:val="00E468F7"/>
    <w:rsid w:val="00E47DF6"/>
    <w:rsid w:val="00E50CD9"/>
    <w:rsid w:val="00E57BBB"/>
    <w:rsid w:val="00E61325"/>
    <w:rsid w:val="00E61A64"/>
    <w:rsid w:val="00E6245C"/>
    <w:rsid w:val="00E63F7B"/>
    <w:rsid w:val="00E67A2C"/>
    <w:rsid w:val="00E71062"/>
    <w:rsid w:val="00E71556"/>
    <w:rsid w:val="00E719DD"/>
    <w:rsid w:val="00E7351C"/>
    <w:rsid w:val="00E73C26"/>
    <w:rsid w:val="00E73D50"/>
    <w:rsid w:val="00E73F47"/>
    <w:rsid w:val="00E74857"/>
    <w:rsid w:val="00E74C63"/>
    <w:rsid w:val="00E752C2"/>
    <w:rsid w:val="00E75CF6"/>
    <w:rsid w:val="00E76054"/>
    <w:rsid w:val="00E80AA8"/>
    <w:rsid w:val="00E80FE1"/>
    <w:rsid w:val="00E81DE9"/>
    <w:rsid w:val="00E81FA0"/>
    <w:rsid w:val="00E83132"/>
    <w:rsid w:val="00E831AE"/>
    <w:rsid w:val="00E83D97"/>
    <w:rsid w:val="00E87A16"/>
    <w:rsid w:val="00E901C2"/>
    <w:rsid w:val="00E91A39"/>
    <w:rsid w:val="00E91FF1"/>
    <w:rsid w:val="00E96815"/>
    <w:rsid w:val="00EA023F"/>
    <w:rsid w:val="00EA2F2C"/>
    <w:rsid w:val="00EA4AB7"/>
    <w:rsid w:val="00EA4B6F"/>
    <w:rsid w:val="00EA4E06"/>
    <w:rsid w:val="00EA5D42"/>
    <w:rsid w:val="00EB0491"/>
    <w:rsid w:val="00EB0D9B"/>
    <w:rsid w:val="00EB3AF4"/>
    <w:rsid w:val="00EB473C"/>
    <w:rsid w:val="00EB5FCD"/>
    <w:rsid w:val="00EB64F6"/>
    <w:rsid w:val="00EC1C47"/>
    <w:rsid w:val="00EC1DD1"/>
    <w:rsid w:val="00EC371E"/>
    <w:rsid w:val="00EC78A1"/>
    <w:rsid w:val="00ED1443"/>
    <w:rsid w:val="00ED1723"/>
    <w:rsid w:val="00ED21D6"/>
    <w:rsid w:val="00ED3851"/>
    <w:rsid w:val="00ED4108"/>
    <w:rsid w:val="00ED5EF0"/>
    <w:rsid w:val="00ED7BF4"/>
    <w:rsid w:val="00EE04E6"/>
    <w:rsid w:val="00EE061C"/>
    <w:rsid w:val="00EE1275"/>
    <w:rsid w:val="00EE1DB5"/>
    <w:rsid w:val="00EE584A"/>
    <w:rsid w:val="00EE645E"/>
    <w:rsid w:val="00EF1992"/>
    <w:rsid w:val="00EF2A3E"/>
    <w:rsid w:val="00EF438F"/>
    <w:rsid w:val="00EF7B5C"/>
    <w:rsid w:val="00EF7CBA"/>
    <w:rsid w:val="00F03442"/>
    <w:rsid w:val="00F038FC"/>
    <w:rsid w:val="00F03D29"/>
    <w:rsid w:val="00F06063"/>
    <w:rsid w:val="00F07C4C"/>
    <w:rsid w:val="00F119C6"/>
    <w:rsid w:val="00F13D61"/>
    <w:rsid w:val="00F15901"/>
    <w:rsid w:val="00F1662C"/>
    <w:rsid w:val="00F16E1B"/>
    <w:rsid w:val="00F176CC"/>
    <w:rsid w:val="00F20D73"/>
    <w:rsid w:val="00F219B6"/>
    <w:rsid w:val="00F21F3A"/>
    <w:rsid w:val="00F24B5B"/>
    <w:rsid w:val="00F26BA2"/>
    <w:rsid w:val="00F2791A"/>
    <w:rsid w:val="00F3097E"/>
    <w:rsid w:val="00F30D19"/>
    <w:rsid w:val="00F31385"/>
    <w:rsid w:val="00F326DD"/>
    <w:rsid w:val="00F32864"/>
    <w:rsid w:val="00F334FA"/>
    <w:rsid w:val="00F33F52"/>
    <w:rsid w:val="00F34B86"/>
    <w:rsid w:val="00F34E48"/>
    <w:rsid w:val="00F354C8"/>
    <w:rsid w:val="00F371E1"/>
    <w:rsid w:val="00F37C26"/>
    <w:rsid w:val="00F412B1"/>
    <w:rsid w:val="00F4282F"/>
    <w:rsid w:val="00F435F7"/>
    <w:rsid w:val="00F43ECD"/>
    <w:rsid w:val="00F44421"/>
    <w:rsid w:val="00F45DC0"/>
    <w:rsid w:val="00F45DD6"/>
    <w:rsid w:val="00F50358"/>
    <w:rsid w:val="00F52BE4"/>
    <w:rsid w:val="00F549F3"/>
    <w:rsid w:val="00F5612C"/>
    <w:rsid w:val="00F565EB"/>
    <w:rsid w:val="00F57C2F"/>
    <w:rsid w:val="00F60B8F"/>
    <w:rsid w:val="00F60F30"/>
    <w:rsid w:val="00F610B7"/>
    <w:rsid w:val="00F63940"/>
    <w:rsid w:val="00F63EBF"/>
    <w:rsid w:val="00F64828"/>
    <w:rsid w:val="00F649A0"/>
    <w:rsid w:val="00F66AF0"/>
    <w:rsid w:val="00F716E2"/>
    <w:rsid w:val="00F736E2"/>
    <w:rsid w:val="00F737E2"/>
    <w:rsid w:val="00F73C41"/>
    <w:rsid w:val="00F73EC5"/>
    <w:rsid w:val="00F751D9"/>
    <w:rsid w:val="00F75408"/>
    <w:rsid w:val="00F762FF"/>
    <w:rsid w:val="00F76DA1"/>
    <w:rsid w:val="00F772BA"/>
    <w:rsid w:val="00F77C3C"/>
    <w:rsid w:val="00F81612"/>
    <w:rsid w:val="00F81A6D"/>
    <w:rsid w:val="00F82034"/>
    <w:rsid w:val="00F82666"/>
    <w:rsid w:val="00F83495"/>
    <w:rsid w:val="00F835AA"/>
    <w:rsid w:val="00F8388B"/>
    <w:rsid w:val="00F83F8F"/>
    <w:rsid w:val="00F84CF3"/>
    <w:rsid w:val="00F86243"/>
    <w:rsid w:val="00F86B83"/>
    <w:rsid w:val="00F916FD"/>
    <w:rsid w:val="00F926C9"/>
    <w:rsid w:val="00F92B51"/>
    <w:rsid w:val="00F930BF"/>
    <w:rsid w:val="00F94B77"/>
    <w:rsid w:val="00F967A3"/>
    <w:rsid w:val="00F97E40"/>
    <w:rsid w:val="00FA2788"/>
    <w:rsid w:val="00FA2F8B"/>
    <w:rsid w:val="00FA65CB"/>
    <w:rsid w:val="00FA7B5D"/>
    <w:rsid w:val="00FA7F4E"/>
    <w:rsid w:val="00FB0518"/>
    <w:rsid w:val="00FB388C"/>
    <w:rsid w:val="00FB3A04"/>
    <w:rsid w:val="00FB56A1"/>
    <w:rsid w:val="00FB668A"/>
    <w:rsid w:val="00FB6936"/>
    <w:rsid w:val="00FB7C25"/>
    <w:rsid w:val="00FC1E7B"/>
    <w:rsid w:val="00FC2B48"/>
    <w:rsid w:val="00FC2C50"/>
    <w:rsid w:val="00FC3188"/>
    <w:rsid w:val="00FC378E"/>
    <w:rsid w:val="00FC3AC4"/>
    <w:rsid w:val="00FC46CF"/>
    <w:rsid w:val="00FC4EC0"/>
    <w:rsid w:val="00FC5080"/>
    <w:rsid w:val="00FC5884"/>
    <w:rsid w:val="00FD0662"/>
    <w:rsid w:val="00FD0B5B"/>
    <w:rsid w:val="00FD36A9"/>
    <w:rsid w:val="00FD3A8A"/>
    <w:rsid w:val="00FD3FBE"/>
    <w:rsid w:val="00FD4B17"/>
    <w:rsid w:val="00FD5C93"/>
    <w:rsid w:val="00FE11AD"/>
    <w:rsid w:val="00FE2C98"/>
    <w:rsid w:val="00FE3CCA"/>
    <w:rsid w:val="00FE4102"/>
    <w:rsid w:val="00FF06D6"/>
    <w:rsid w:val="00FF0FF8"/>
    <w:rsid w:val="00FF21B7"/>
    <w:rsid w:val="00FF5055"/>
    <w:rsid w:val="00FF5D81"/>
    <w:rsid w:val="00FF6A66"/>
    <w:rsid w:val="00FF73D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2273F"/>
  <w15:docId w15:val="{F5F873D1-6BF2-4C1A-A79A-62B45F10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01DE3"/>
    <w:pPr>
      <w:spacing w:after="0" w:line="240" w:lineRule="auto"/>
    </w:pPr>
    <w:rPr>
      <w:rFonts w:ascii="Arial" w:eastAsia="Times New Roman" w:hAnsi="Arial" w:cs="Times New Roman"/>
      <w:szCs w:val="20"/>
      <w:lang w:eastAsia="el-GR"/>
    </w:rPr>
  </w:style>
  <w:style w:type="paragraph" w:styleId="1">
    <w:name w:val="heading 1"/>
    <w:basedOn w:val="a0"/>
    <w:next w:val="a0"/>
    <w:link w:val="1Char"/>
    <w:qFormat/>
    <w:rsid w:val="005F42D8"/>
    <w:pPr>
      <w:keepNext/>
      <w:tabs>
        <w:tab w:val="left" w:pos="-720"/>
      </w:tabs>
      <w:suppressAutoHyphens/>
      <w:jc w:val="both"/>
      <w:outlineLvl w:val="0"/>
    </w:pPr>
    <w:rPr>
      <w:b/>
      <w:bCs/>
      <w:spacing w:val="20"/>
    </w:rPr>
  </w:style>
  <w:style w:type="paragraph" w:styleId="2">
    <w:name w:val="heading 2"/>
    <w:basedOn w:val="a0"/>
    <w:next w:val="a0"/>
    <w:link w:val="2Char"/>
    <w:qFormat/>
    <w:rsid w:val="00A646E1"/>
    <w:pPr>
      <w:keepNext/>
      <w:tabs>
        <w:tab w:val="left" w:pos="-720"/>
      </w:tabs>
      <w:suppressAutoHyphens/>
      <w:jc w:val="center"/>
      <w:outlineLvl w:val="1"/>
    </w:pPr>
    <w:rPr>
      <w:spacing w:val="20"/>
      <w:u w:val="single"/>
    </w:rPr>
  </w:style>
  <w:style w:type="paragraph" w:styleId="3">
    <w:name w:val="heading 3"/>
    <w:basedOn w:val="a0"/>
    <w:next w:val="a0"/>
    <w:link w:val="3Char"/>
    <w:qFormat/>
    <w:rsid w:val="005F42D8"/>
    <w:pPr>
      <w:keepNext/>
      <w:spacing w:before="240" w:after="60"/>
      <w:outlineLvl w:val="2"/>
    </w:pPr>
    <w:rPr>
      <w:rFonts w:cs="Arial"/>
      <w:b/>
      <w:bCs/>
      <w:sz w:val="26"/>
      <w:szCs w:val="26"/>
    </w:rPr>
  </w:style>
  <w:style w:type="paragraph" w:styleId="6">
    <w:name w:val="heading 6"/>
    <w:basedOn w:val="a0"/>
    <w:next w:val="a0"/>
    <w:link w:val="6Char"/>
    <w:qFormat/>
    <w:rsid w:val="005F42D8"/>
    <w:pPr>
      <w:spacing w:before="240" w:after="60"/>
      <w:outlineLvl w:val="5"/>
    </w:pPr>
    <w:rPr>
      <w:rFonts w:ascii="Times New Roman" w:hAnsi="Times New Roman"/>
      <w:b/>
      <w:bCs/>
      <w:szCs w:val="22"/>
    </w:rPr>
  </w:style>
  <w:style w:type="paragraph" w:styleId="7">
    <w:name w:val="heading 7"/>
    <w:basedOn w:val="a0"/>
    <w:next w:val="a0"/>
    <w:link w:val="7Char"/>
    <w:qFormat/>
    <w:rsid w:val="005F42D8"/>
    <w:pPr>
      <w:spacing w:before="240" w:after="60"/>
      <w:outlineLvl w:val="6"/>
    </w:pPr>
    <w:rPr>
      <w:rFonts w:ascii="Times New Roman" w:hAnsi="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rsid w:val="005F42D8"/>
    <w:rPr>
      <w:rFonts w:ascii="Arial" w:eastAsia="Times New Roman" w:hAnsi="Arial" w:cs="Times New Roman"/>
      <w:b/>
      <w:bCs/>
      <w:spacing w:val="20"/>
      <w:szCs w:val="20"/>
      <w:lang w:eastAsia="el-GR"/>
    </w:rPr>
  </w:style>
  <w:style w:type="character" w:customStyle="1" w:styleId="2Char">
    <w:name w:val="Επικεφαλίδα 2 Char"/>
    <w:basedOn w:val="a1"/>
    <w:link w:val="2"/>
    <w:rsid w:val="00A646E1"/>
    <w:rPr>
      <w:rFonts w:ascii="Arial" w:eastAsia="Times New Roman" w:hAnsi="Arial" w:cs="Times New Roman"/>
      <w:spacing w:val="20"/>
      <w:szCs w:val="20"/>
      <w:u w:val="single"/>
      <w:lang w:eastAsia="el-GR"/>
    </w:rPr>
  </w:style>
  <w:style w:type="character" w:customStyle="1" w:styleId="3Char">
    <w:name w:val="Επικεφαλίδα 3 Char"/>
    <w:basedOn w:val="a1"/>
    <w:link w:val="3"/>
    <w:rsid w:val="005F42D8"/>
    <w:rPr>
      <w:rFonts w:ascii="Arial" w:eastAsia="Times New Roman" w:hAnsi="Arial" w:cs="Arial"/>
      <w:b/>
      <w:bCs/>
      <w:sz w:val="26"/>
      <w:szCs w:val="26"/>
      <w:lang w:eastAsia="el-GR"/>
    </w:rPr>
  </w:style>
  <w:style w:type="character" w:customStyle="1" w:styleId="6Char">
    <w:name w:val="Επικεφαλίδα 6 Char"/>
    <w:basedOn w:val="a1"/>
    <w:link w:val="6"/>
    <w:rsid w:val="005F42D8"/>
    <w:rPr>
      <w:rFonts w:ascii="Times New Roman" w:eastAsia="Times New Roman" w:hAnsi="Times New Roman" w:cs="Times New Roman"/>
      <w:b/>
      <w:bCs/>
      <w:lang w:eastAsia="el-GR"/>
    </w:rPr>
  </w:style>
  <w:style w:type="character" w:customStyle="1" w:styleId="7Char">
    <w:name w:val="Επικεφαλίδα 7 Char"/>
    <w:basedOn w:val="a1"/>
    <w:link w:val="7"/>
    <w:rsid w:val="005F42D8"/>
    <w:rPr>
      <w:rFonts w:ascii="Times New Roman" w:eastAsia="Times New Roman" w:hAnsi="Times New Roman" w:cs="Times New Roman"/>
      <w:sz w:val="24"/>
      <w:szCs w:val="24"/>
      <w:lang w:eastAsia="el-GR"/>
    </w:rPr>
  </w:style>
  <w:style w:type="paragraph" w:styleId="a4">
    <w:name w:val="Body Text"/>
    <w:basedOn w:val="a0"/>
    <w:link w:val="Char"/>
    <w:uiPriority w:val="1"/>
    <w:qFormat/>
    <w:rsid w:val="005F42D8"/>
    <w:pPr>
      <w:tabs>
        <w:tab w:val="left" w:pos="-720"/>
      </w:tabs>
      <w:suppressAutoHyphens/>
      <w:jc w:val="both"/>
    </w:pPr>
    <w:rPr>
      <w:spacing w:val="20"/>
    </w:rPr>
  </w:style>
  <w:style w:type="character" w:customStyle="1" w:styleId="Char">
    <w:name w:val="Σώμα κειμένου Char"/>
    <w:basedOn w:val="a1"/>
    <w:link w:val="a4"/>
    <w:uiPriority w:val="1"/>
    <w:rsid w:val="005F42D8"/>
    <w:rPr>
      <w:rFonts w:ascii="Arial" w:eastAsia="Times New Roman" w:hAnsi="Arial" w:cs="Times New Roman"/>
      <w:spacing w:val="20"/>
      <w:szCs w:val="20"/>
      <w:lang w:eastAsia="el-GR"/>
    </w:rPr>
  </w:style>
  <w:style w:type="character" w:styleId="-">
    <w:name w:val="Hyperlink"/>
    <w:basedOn w:val="a1"/>
    <w:uiPriority w:val="99"/>
    <w:rsid w:val="005F42D8"/>
    <w:rPr>
      <w:color w:val="0000FF"/>
      <w:u w:val="single"/>
    </w:rPr>
  </w:style>
  <w:style w:type="paragraph" w:styleId="a5">
    <w:name w:val="Body Text Indent"/>
    <w:basedOn w:val="a0"/>
    <w:link w:val="Char0"/>
    <w:rsid w:val="005F42D8"/>
    <w:pPr>
      <w:spacing w:after="120"/>
      <w:ind w:left="283"/>
    </w:pPr>
  </w:style>
  <w:style w:type="character" w:customStyle="1" w:styleId="Char0">
    <w:name w:val="Σώμα κείμενου με εσοχή Char"/>
    <w:basedOn w:val="a1"/>
    <w:link w:val="a5"/>
    <w:rsid w:val="005F42D8"/>
    <w:rPr>
      <w:rFonts w:ascii="Arial" w:eastAsia="Times New Roman" w:hAnsi="Arial" w:cs="Times New Roman"/>
      <w:szCs w:val="20"/>
      <w:lang w:eastAsia="el-GR"/>
    </w:rPr>
  </w:style>
  <w:style w:type="paragraph" w:styleId="20">
    <w:name w:val="Body Text Indent 2"/>
    <w:basedOn w:val="a0"/>
    <w:link w:val="2Char0"/>
    <w:rsid w:val="005F42D8"/>
    <w:pPr>
      <w:spacing w:after="120" w:line="480" w:lineRule="auto"/>
      <w:ind w:left="283"/>
    </w:pPr>
  </w:style>
  <w:style w:type="character" w:customStyle="1" w:styleId="2Char0">
    <w:name w:val="Σώμα κείμενου με εσοχή 2 Char"/>
    <w:basedOn w:val="a1"/>
    <w:link w:val="20"/>
    <w:rsid w:val="005F42D8"/>
    <w:rPr>
      <w:rFonts w:ascii="Arial" w:eastAsia="Times New Roman" w:hAnsi="Arial" w:cs="Times New Roman"/>
      <w:szCs w:val="20"/>
      <w:lang w:eastAsia="el-GR"/>
    </w:rPr>
  </w:style>
  <w:style w:type="paragraph" w:customStyle="1" w:styleId="NormalText">
    <w:name w:val="Normal Text"/>
    <w:basedOn w:val="a0"/>
    <w:rsid w:val="005F42D8"/>
    <w:pPr>
      <w:spacing w:before="72" w:after="72"/>
      <w:ind w:firstLine="360"/>
      <w:jc w:val="both"/>
    </w:pPr>
    <w:rPr>
      <w:rFonts w:ascii="Times New Roman" w:hAnsi="Times New Roman"/>
      <w:sz w:val="24"/>
      <w:lang w:eastAsia="en-US"/>
    </w:rPr>
  </w:style>
  <w:style w:type="paragraph" w:styleId="a6">
    <w:name w:val="No Spacing"/>
    <w:link w:val="Char1"/>
    <w:uiPriority w:val="1"/>
    <w:qFormat/>
    <w:rsid w:val="005F42D8"/>
    <w:pPr>
      <w:spacing w:after="0" w:line="240" w:lineRule="auto"/>
    </w:pPr>
    <w:rPr>
      <w:rFonts w:ascii="Calibri" w:eastAsia="Times New Roman" w:hAnsi="Calibri" w:cs="Times New Roman"/>
    </w:rPr>
  </w:style>
  <w:style w:type="character" w:customStyle="1" w:styleId="Char1">
    <w:name w:val="Χωρίς διάστιχο Char"/>
    <w:basedOn w:val="a1"/>
    <w:link w:val="a6"/>
    <w:uiPriority w:val="1"/>
    <w:rsid w:val="005F42D8"/>
    <w:rPr>
      <w:rFonts w:ascii="Calibri" w:eastAsia="Times New Roman" w:hAnsi="Calibri" w:cs="Times New Roman"/>
    </w:rPr>
  </w:style>
  <w:style w:type="paragraph" w:customStyle="1" w:styleId="31">
    <w:name w:val="Σώμα κείμενου 31"/>
    <w:basedOn w:val="a0"/>
    <w:rsid w:val="005F42D8"/>
    <w:pPr>
      <w:suppressAutoHyphens/>
      <w:spacing w:after="120"/>
    </w:pPr>
    <w:rPr>
      <w:sz w:val="16"/>
      <w:szCs w:val="16"/>
      <w:lang w:eastAsia="ar-SA"/>
    </w:rPr>
  </w:style>
  <w:style w:type="paragraph" w:styleId="21">
    <w:name w:val="Body Text 2"/>
    <w:basedOn w:val="a0"/>
    <w:link w:val="2Char1"/>
    <w:rsid w:val="005F42D8"/>
    <w:pPr>
      <w:spacing w:after="120" w:line="480" w:lineRule="auto"/>
    </w:pPr>
  </w:style>
  <w:style w:type="character" w:customStyle="1" w:styleId="2Char1">
    <w:name w:val="Σώμα κείμενου 2 Char"/>
    <w:basedOn w:val="a1"/>
    <w:link w:val="21"/>
    <w:rsid w:val="005F42D8"/>
    <w:rPr>
      <w:rFonts w:ascii="Arial" w:eastAsia="Times New Roman" w:hAnsi="Arial" w:cs="Times New Roman"/>
      <w:szCs w:val="20"/>
      <w:lang w:eastAsia="el-GR"/>
    </w:rPr>
  </w:style>
  <w:style w:type="paragraph" w:styleId="a7">
    <w:name w:val="Balloon Text"/>
    <w:basedOn w:val="a0"/>
    <w:link w:val="Char2"/>
    <w:semiHidden/>
    <w:rsid w:val="00A646E1"/>
    <w:rPr>
      <w:rFonts w:ascii="Tahoma" w:hAnsi="Tahoma" w:cs="Tahoma"/>
      <w:sz w:val="16"/>
      <w:szCs w:val="16"/>
    </w:rPr>
  </w:style>
  <w:style w:type="character" w:customStyle="1" w:styleId="Char2">
    <w:name w:val="Κείμενο πλαισίου Char"/>
    <w:basedOn w:val="a1"/>
    <w:link w:val="a7"/>
    <w:semiHidden/>
    <w:rsid w:val="00A646E1"/>
    <w:rPr>
      <w:rFonts w:ascii="Tahoma" w:eastAsia="Times New Roman" w:hAnsi="Tahoma" w:cs="Tahoma"/>
      <w:sz w:val="16"/>
      <w:szCs w:val="16"/>
      <w:lang w:eastAsia="el-GR"/>
    </w:rPr>
  </w:style>
  <w:style w:type="paragraph" w:styleId="a8">
    <w:name w:val="header"/>
    <w:basedOn w:val="a0"/>
    <w:link w:val="Char3"/>
    <w:rsid w:val="00A646E1"/>
    <w:pPr>
      <w:tabs>
        <w:tab w:val="center" w:pos="4153"/>
        <w:tab w:val="right" w:pos="8306"/>
      </w:tabs>
    </w:pPr>
  </w:style>
  <w:style w:type="character" w:customStyle="1" w:styleId="Char3">
    <w:name w:val="Κεφαλίδα Char"/>
    <w:basedOn w:val="a1"/>
    <w:link w:val="a8"/>
    <w:rsid w:val="00A646E1"/>
    <w:rPr>
      <w:rFonts w:ascii="Arial" w:eastAsia="Times New Roman" w:hAnsi="Arial" w:cs="Times New Roman"/>
      <w:szCs w:val="20"/>
      <w:lang w:eastAsia="el-GR"/>
    </w:rPr>
  </w:style>
  <w:style w:type="paragraph" w:styleId="a9">
    <w:name w:val="footer"/>
    <w:aliases w:val="ft"/>
    <w:basedOn w:val="a0"/>
    <w:link w:val="Char4"/>
    <w:uiPriority w:val="99"/>
    <w:rsid w:val="00A646E1"/>
    <w:pPr>
      <w:tabs>
        <w:tab w:val="center" w:pos="4153"/>
        <w:tab w:val="right" w:pos="8306"/>
      </w:tabs>
    </w:pPr>
  </w:style>
  <w:style w:type="character" w:customStyle="1" w:styleId="Char4">
    <w:name w:val="Υποσέλιδο Char"/>
    <w:aliases w:val="ft Char"/>
    <w:basedOn w:val="a1"/>
    <w:link w:val="a9"/>
    <w:uiPriority w:val="99"/>
    <w:rsid w:val="00A646E1"/>
    <w:rPr>
      <w:rFonts w:ascii="Arial" w:eastAsia="Times New Roman" w:hAnsi="Arial" w:cs="Times New Roman"/>
      <w:szCs w:val="20"/>
      <w:lang w:eastAsia="el-GR"/>
    </w:rPr>
  </w:style>
  <w:style w:type="paragraph" w:customStyle="1" w:styleId="CM20">
    <w:name w:val="CM20"/>
    <w:basedOn w:val="a0"/>
    <w:next w:val="a0"/>
    <w:rsid w:val="00A646E1"/>
    <w:pPr>
      <w:widowControl w:val="0"/>
      <w:autoSpaceDE w:val="0"/>
      <w:autoSpaceDN w:val="0"/>
      <w:adjustRightInd w:val="0"/>
    </w:pPr>
    <w:rPr>
      <w:rFonts w:ascii="Tahoma" w:hAnsi="Tahoma"/>
      <w:sz w:val="24"/>
      <w:szCs w:val="24"/>
    </w:rPr>
  </w:style>
  <w:style w:type="paragraph" w:customStyle="1" w:styleId="CM8">
    <w:name w:val="CM8"/>
    <w:basedOn w:val="a0"/>
    <w:next w:val="a0"/>
    <w:rsid w:val="00A646E1"/>
    <w:pPr>
      <w:widowControl w:val="0"/>
      <w:autoSpaceDE w:val="0"/>
      <w:autoSpaceDN w:val="0"/>
      <w:adjustRightInd w:val="0"/>
      <w:spacing w:line="376" w:lineRule="atLeast"/>
    </w:pPr>
    <w:rPr>
      <w:rFonts w:ascii="Tahoma" w:eastAsia="SimSun" w:hAnsi="Tahoma"/>
      <w:sz w:val="24"/>
      <w:szCs w:val="24"/>
      <w:lang w:eastAsia="zh-CN"/>
    </w:rPr>
  </w:style>
  <w:style w:type="paragraph" w:customStyle="1" w:styleId="CM23">
    <w:name w:val="CM23"/>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2">
    <w:name w:val="CM22"/>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6">
    <w:name w:val="CM26"/>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Default">
    <w:name w:val="Default"/>
    <w:rsid w:val="00A646E1"/>
    <w:pPr>
      <w:widowControl w:val="0"/>
      <w:autoSpaceDE w:val="0"/>
      <w:autoSpaceDN w:val="0"/>
      <w:adjustRightInd w:val="0"/>
      <w:spacing w:after="0" w:line="240" w:lineRule="auto"/>
    </w:pPr>
    <w:rPr>
      <w:rFonts w:ascii="Tahoma" w:eastAsia="SimSun" w:hAnsi="Tahoma" w:cs="Tahoma"/>
      <w:color w:val="000000"/>
      <w:sz w:val="24"/>
      <w:szCs w:val="24"/>
      <w:lang w:eastAsia="zh-CN"/>
    </w:rPr>
  </w:style>
  <w:style w:type="paragraph" w:styleId="30">
    <w:name w:val="Body Text 3"/>
    <w:basedOn w:val="a0"/>
    <w:link w:val="3Char0"/>
    <w:rsid w:val="00A646E1"/>
    <w:pPr>
      <w:spacing w:after="120"/>
    </w:pPr>
    <w:rPr>
      <w:sz w:val="16"/>
      <w:szCs w:val="16"/>
    </w:rPr>
  </w:style>
  <w:style w:type="character" w:customStyle="1" w:styleId="3Char0">
    <w:name w:val="Σώμα κείμενου 3 Char"/>
    <w:basedOn w:val="a1"/>
    <w:link w:val="30"/>
    <w:rsid w:val="00A646E1"/>
    <w:rPr>
      <w:rFonts w:ascii="Arial" w:eastAsia="Times New Roman" w:hAnsi="Arial" w:cs="Times New Roman"/>
      <w:sz w:val="16"/>
      <w:szCs w:val="16"/>
      <w:lang w:eastAsia="el-GR"/>
    </w:rPr>
  </w:style>
  <w:style w:type="paragraph" w:styleId="32">
    <w:name w:val="Body Text Indent 3"/>
    <w:basedOn w:val="a0"/>
    <w:link w:val="3Char1"/>
    <w:rsid w:val="00A646E1"/>
    <w:pPr>
      <w:spacing w:after="120"/>
      <w:ind w:left="283"/>
    </w:pPr>
    <w:rPr>
      <w:sz w:val="16"/>
      <w:szCs w:val="16"/>
    </w:rPr>
  </w:style>
  <w:style w:type="character" w:customStyle="1" w:styleId="3Char1">
    <w:name w:val="Σώμα κείμενου με εσοχή 3 Char"/>
    <w:basedOn w:val="a1"/>
    <w:link w:val="32"/>
    <w:rsid w:val="00A646E1"/>
    <w:rPr>
      <w:rFonts w:ascii="Arial" w:eastAsia="Times New Roman" w:hAnsi="Arial" w:cs="Times New Roman"/>
      <w:sz w:val="16"/>
      <w:szCs w:val="16"/>
      <w:lang w:eastAsia="el-GR"/>
    </w:rPr>
  </w:style>
  <w:style w:type="character" w:styleId="aa">
    <w:name w:val="page number"/>
    <w:basedOn w:val="a1"/>
    <w:rsid w:val="00A646E1"/>
  </w:style>
  <w:style w:type="paragraph" w:customStyle="1" w:styleId="Billy4">
    <w:name w:val="Billy4"/>
    <w:basedOn w:val="a0"/>
    <w:link w:val="Billy4Char"/>
    <w:autoRedefine/>
    <w:rsid w:val="00A646E1"/>
    <w:pPr>
      <w:ind w:left="-426"/>
      <w:jc w:val="both"/>
    </w:pPr>
    <w:rPr>
      <w:sz w:val="24"/>
    </w:rPr>
  </w:style>
  <w:style w:type="character" w:customStyle="1" w:styleId="Billy4Char">
    <w:name w:val="Billy4 Char"/>
    <w:basedOn w:val="a1"/>
    <w:link w:val="Billy4"/>
    <w:rsid w:val="00A646E1"/>
    <w:rPr>
      <w:rFonts w:ascii="Arial" w:eastAsia="Times New Roman" w:hAnsi="Arial" w:cs="Times New Roman"/>
      <w:sz w:val="24"/>
      <w:szCs w:val="20"/>
      <w:lang w:eastAsia="el-GR"/>
    </w:rPr>
  </w:style>
  <w:style w:type="paragraph" w:customStyle="1" w:styleId="CharCharChar">
    <w:name w:val="Char Char Char"/>
    <w:basedOn w:val="a0"/>
    <w:rsid w:val="00A646E1"/>
    <w:pPr>
      <w:spacing w:after="160" w:line="240" w:lineRule="exact"/>
    </w:pPr>
    <w:rPr>
      <w:rFonts w:ascii="Verdana" w:hAnsi="Verdana"/>
      <w:sz w:val="20"/>
      <w:lang w:val="en-US" w:eastAsia="en-US"/>
    </w:rPr>
  </w:style>
  <w:style w:type="paragraph" w:customStyle="1" w:styleId="CharCharCharCharCharCharCharCharCharCharCharCharCharCharChar">
    <w:name w:val="Char Char Char Char Char Char Char Char Char Char Char Char Char Char Char"/>
    <w:basedOn w:val="a0"/>
    <w:rsid w:val="00A646E1"/>
    <w:pPr>
      <w:spacing w:after="160" w:line="240" w:lineRule="exact"/>
    </w:pPr>
    <w:rPr>
      <w:sz w:val="20"/>
      <w:lang w:val="en-US" w:eastAsia="en-US"/>
    </w:rPr>
  </w:style>
  <w:style w:type="paragraph" w:customStyle="1" w:styleId="CharChar">
    <w:name w:val="Char Char"/>
    <w:basedOn w:val="a0"/>
    <w:rsid w:val="00A646E1"/>
    <w:pPr>
      <w:spacing w:after="160" w:line="240" w:lineRule="exact"/>
    </w:pPr>
    <w:rPr>
      <w:rFonts w:eastAsia="Batang"/>
      <w:sz w:val="20"/>
      <w:lang w:val="en-US" w:eastAsia="en-US"/>
    </w:rPr>
  </w:style>
  <w:style w:type="paragraph" w:styleId="ab">
    <w:name w:val="List Paragraph"/>
    <w:basedOn w:val="a0"/>
    <w:uiPriority w:val="34"/>
    <w:qFormat/>
    <w:rsid w:val="00A646E1"/>
    <w:pPr>
      <w:ind w:left="720"/>
    </w:pPr>
  </w:style>
  <w:style w:type="character" w:customStyle="1" w:styleId="WW8Num3z0">
    <w:name w:val="WW8Num3z0"/>
    <w:rsid w:val="00A646E1"/>
    <w:rPr>
      <w:rFonts w:ascii="Arial" w:hAnsi="Arial"/>
      <w:b/>
      <w:i w:val="0"/>
      <w:sz w:val="24"/>
      <w:u w:val="none"/>
    </w:rPr>
  </w:style>
  <w:style w:type="paragraph" w:styleId="10">
    <w:name w:val="toc 1"/>
    <w:basedOn w:val="a0"/>
    <w:next w:val="a0"/>
    <w:autoRedefine/>
    <w:uiPriority w:val="39"/>
    <w:rsid w:val="00455FCA"/>
    <w:rPr>
      <w:rFonts w:ascii="Times New Roman" w:hAnsi="Times New Roman"/>
      <w:sz w:val="24"/>
      <w:szCs w:val="24"/>
    </w:rPr>
  </w:style>
  <w:style w:type="paragraph" w:customStyle="1" w:styleId="a">
    <w:name w:val="σώμα κειμένου με κουκκίδα"/>
    <w:basedOn w:val="a4"/>
    <w:rsid w:val="00455FCA"/>
    <w:pPr>
      <w:numPr>
        <w:numId w:val="1"/>
      </w:numPr>
      <w:tabs>
        <w:tab w:val="clear" w:pos="-720"/>
        <w:tab w:val="left" w:pos="576"/>
        <w:tab w:val="left" w:pos="6480"/>
        <w:tab w:val="left" w:pos="8927"/>
      </w:tabs>
      <w:suppressAutoHyphens w:val="0"/>
    </w:pPr>
    <w:rPr>
      <w:rFonts w:ascii="Comic Sans MS" w:hAnsi="Comic Sans MS" w:cs="Arial"/>
      <w:snapToGrid w:val="0"/>
      <w:spacing w:val="0"/>
      <w:sz w:val="23"/>
      <w:szCs w:val="23"/>
    </w:rPr>
  </w:style>
  <w:style w:type="paragraph" w:styleId="22">
    <w:name w:val="toc 2"/>
    <w:basedOn w:val="a0"/>
    <w:next w:val="a0"/>
    <w:autoRedefine/>
    <w:uiPriority w:val="39"/>
    <w:rsid w:val="00455FCA"/>
    <w:pPr>
      <w:tabs>
        <w:tab w:val="left" w:pos="960"/>
        <w:tab w:val="right" w:leader="dot" w:pos="9532"/>
      </w:tabs>
      <w:ind w:left="240"/>
    </w:pPr>
    <w:rPr>
      <w:rFonts w:ascii="Times New Roman" w:hAnsi="Times New Roman"/>
      <w:sz w:val="24"/>
      <w:szCs w:val="24"/>
    </w:rPr>
  </w:style>
  <w:style w:type="character" w:customStyle="1" w:styleId="st">
    <w:name w:val="st"/>
    <w:basedOn w:val="a1"/>
    <w:rsid w:val="0075660F"/>
  </w:style>
  <w:style w:type="character" w:styleId="ac">
    <w:name w:val="Emphasis"/>
    <w:basedOn w:val="a1"/>
    <w:uiPriority w:val="20"/>
    <w:qFormat/>
    <w:rsid w:val="0075660F"/>
    <w:rPr>
      <w:i/>
      <w:iCs/>
    </w:rPr>
  </w:style>
  <w:style w:type="table" w:styleId="ad">
    <w:name w:val="Table Grid"/>
    <w:basedOn w:val="a2"/>
    <w:uiPriority w:val="59"/>
    <w:rsid w:val="003C3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Σώμα κειμένου_"/>
    <w:basedOn w:val="a1"/>
    <w:link w:val="70"/>
    <w:rsid w:val="0023648C"/>
    <w:rPr>
      <w:rFonts w:ascii="Calibri" w:eastAsia="Calibri" w:hAnsi="Calibri" w:cs="Calibri"/>
      <w:sz w:val="19"/>
      <w:szCs w:val="19"/>
      <w:shd w:val="clear" w:color="auto" w:fill="FFFFFF"/>
    </w:rPr>
  </w:style>
  <w:style w:type="paragraph" w:customStyle="1" w:styleId="70">
    <w:name w:val="Σώμα κειμένου7"/>
    <w:basedOn w:val="a0"/>
    <w:link w:val="ae"/>
    <w:rsid w:val="0023648C"/>
    <w:pPr>
      <w:widowControl w:val="0"/>
      <w:shd w:val="clear" w:color="auto" w:fill="FFFFFF"/>
      <w:spacing w:before="180" w:line="245" w:lineRule="exact"/>
      <w:ind w:hanging="660"/>
    </w:pPr>
    <w:rPr>
      <w:rFonts w:ascii="Calibri" w:eastAsia="Calibri" w:hAnsi="Calibri" w:cs="Calibri"/>
      <w:sz w:val="19"/>
      <w:szCs w:val="19"/>
      <w:lang w:eastAsia="en-US"/>
    </w:rPr>
  </w:style>
  <w:style w:type="paragraph" w:customStyle="1" w:styleId="af">
    <w:name w:val="Στυλ"/>
    <w:rsid w:val="005612E0"/>
    <w:pPr>
      <w:widowControl w:val="0"/>
      <w:autoSpaceDE w:val="0"/>
      <w:autoSpaceDN w:val="0"/>
      <w:adjustRightInd w:val="0"/>
      <w:spacing w:after="0" w:line="240" w:lineRule="auto"/>
    </w:pPr>
    <w:rPr>
      <w:rFonts w:ascii="Times New Roman" w:eastAsiaTheme="minorEastAsia" w:hAnsi="Times New Roman" w:cs="Times New Roman"/>
      <w:sz w:val="24"/>
      <w:szCs w:val="24"/>
      <w:lang w:eastAsia="el-GR"/>
    </w:rPr>
  </w:style>
  <w:style w:type="character" w:styleId="af0">
    <w:name w:val="annotation reference"/>
    <w:basedOn w:val="a1"/>
    <w:uiPriority w:val="99"/>
    <w:semiHidden/>
    <w:unhideWhenUsed/>
    <w:rsid w:val="00331D70"/>
    <w:rPr>
      <w:sz w:val="16"/>
      <w:szCs w:val="16"/>
    </w:rPr>
  </w:style>
  <w:style w:type="paragraph" w:styleId="af1">
    <w:name w:val="annotation text"/>
    <w:basedOn w:val="a0"/>
    <w:link w:val="Char5"/>
    <w:uiPriority w:val="99"/>
    <w:semiHidden/>
    <w:unhideWhenUsed/>
    <w:rsid w:val="00331D70"/>
    <w:rPr>
      <w:sz w:val="20"/>
    </w:rPr>
  </w:style>
  <w:style w:type="character" w:customStyle="1" w:styleId="Char5">
    <w:name w:val="Κείμενο σχολίου Char"/>
    <w:basedOn w:val="a1"/>
    <w:link w:val="af1"/>
    <w:uiPriority w:val="99"/>
    <w:semiHidden/>
    <w:rsid w:val="00331D70"/>
    <w:rPr>
      <w:rFonts w:ascii="Arial" w:eastAsia="Times New Roman" w:hAnsi="Arial" w:cs="Times New Roman"/>
      <w:sz w:val="20"/>
      <w:szCs w:val="20"/>
      <w:lang w:eastAsia="el-GR"/>
    </w:rPr>
  </w:style>
  <w:style w:type="paragraph" w:styleId="af2">
    <w:name w:val="annotation subject"/>
    <w:basedOn w:val="af1"/>
    <w:next w:val="af1"/>
    <w:link w:val="Char6"/>
    <w:uiPriority w:val="99"/>
    <w:semiHidden/>
    <w:unhideWhenUsed/>
    <w:rsid w:val="00331D70"/>
    <w:rPr>
      <w:b/>
      <w:bCs/>
    </w:rPr>
  </w:style>
  <w:style w:type="character" w:customStyle="1" w:styleId="Char6">
    <w:name w:val="Θέμα σχολίου Char"/>
    <w:basedOn w:val="Char5"/>
    <w:link w:val="af2"/>
    <w:uiPriority w:val="99"/>
    <w:semiHidden/>
    <w:rsid w:val="00331D70"/>
    <w:rPr>
      <w:rFonts w:ascii="Arial" w:eastAsia="Times New Roman" w:hAnsi="Arial" w:cs="Times New Roman"/>
      <w:b/>
      <w:bCs/>
      <w:sz w:val="20"/>
      <w:szCs w:val="20"/>
      <w:lang w:eastAsia="el-GR"/>
    </w:rPr>
  </w:style>
  <w:style w:type="paragraph" w:styleId="af3">
    <w:name w:val="Revision"/>
    <w:hidden/>
    <w:uiPriority w:val="99"/>
    <w:semiHidden/>
    <w:rsid w:val="00E71556"/>
    <w:pPr>
      <w:spacing w:after="0" w:line="240" w:lineRule="auto"/>
    </w:pPr>
    <w:rPr>
      <w:rFonts w:ascii="Arial" w:eastAsia="Times New Roman" w:hAnsi="Arial" w:cs="Times New Roman"/>
      <w:szCs w:val="20"/>
      <w:lang w:eastAsia="el-GR"/>
    </w:rPr>
  </w:style>
  <w:style w:type="paragraph" w:customStyle="1" w:styleId="Heading21">
    <w:name w:val="Heading 21"/>
    <w:basedOn w:val="a0"/>
    <w:uiPriority w:val="1"/>
    <w:qFormat/>
    <w:rsid w:val="001C6936"/>
    <w:pPr>
      <w:widowControl w:val="0"/>
      <w:ind w:left="112"/>
      <w:outlineLvl w:val="2"/>
    </w:pPr>
    <w:rPr>
      <w:rFonts w:ascii="Calibri" w:eastAsia="Calibri" w:hAnsi="Calibri" w:cstheme="minorBidi"/>
      <w:b/>
      <w:bCs/>
      <w:sz w:val="20"/>
      <w:lang w:val="en-US" w:eastAsia="en-US"/>
    </w:rPr>
  </w:style>
  <w:style w:type="character" w:styleId="-0">
    <w:name w:val="FollowedHyperlink"/>
    <w:basedOn w:val="a1"/>
    <w:uiPriority w:val="99"/>
    <w:semiHidden/>
    <w:unhideWhenUsed/>
    <w:rsid w:val="00907B58"/>
    <w:rPr>
      <w:color w:val="800080"/>
      <w:u w:val="single"/>
    </w:rPr>
  </w:style>
  <w:style w:type="paragraph" w:customStyle="1" w:styleId="font5">
    <w:name w:val="font5"/>
    <w:basedOn w:val="a0"/>
    <w:rsid w:val="00907B58"/>
    <w:pPr>
      <w:spacing w:before="100" w:beforeAutospacing="1" w:after="100" w:afterAutospacing="1"/>
    </w:pPr>
    <w:rPr>
      <w:rFonts w:ascii="Times New Roman" w:hAnsi="Times New Roman"/>
      <w:sz w:val="24"/>
      <w:szCs w:val="24"/>
    </w:rPr>
  </w:style>
  <w:style w:type="paragraph" w:customStyle="1" w:styleId="font6">
    <w:name w:val="font6"/>
    <w:basedOn w:val="a0"/>
    <w:rsid w:val="00907B58"/>
    <w:pPr>
      <w:spacing w:before="100" w:beforeAutospacing="1" w:after="100" w:afterAutospacing="1"/>
    </w:pPr>
    <w:rPr>
      <w:rFonts w:cs="Arial"/>
      <w:sz w:val="24"/>
      <w:szCs w:val="24"/>
    </w:rPr>
  </w:style>
  <w:style w:type="paragraph" w:customStyle="1" w:styleId="font7">
    <w:name w:val="font7"/>
    <w:basedOn w:val="a0"/>
    <w:rsid w:val="00907B58"/>
    <w:pPr>
      <w:spacing w:before="100" w:beforeAutospacing="1" w:after="100" w:afterAutospacing="1"/>
    </w:pPr>
    <w:rPr>
      <w:rFonts w:cs="Arial"/>
      <w:sz w:val="24"/>
      <w:szCs w:val="24"/>
    </w:rPr>
  </w:style>
  <w:style w:type="paragraph" w:customStyle="1" w:styleId="font8">
    <w:name w:val="font8"/>
    <w:basedOn w:val="a0"/>
    <w:rsid w:val="00907B58"/>
    <w:pPr>
      <w:spacing w:before="100" w:beforeAutospacing="1" w:after="100" w:afterAutospacing="1"/>
    </w:pPr>
    <w:rPr>
      <w:rFonts w:ascii="Calibri" w:hAnsi="Calibri" w:cs="Calibri"/>
      <w:sz w:val="24"/>
      <w:szCs w:val="24"/>
    </w:rPr>
  </w:style>
  <w:style w:type="paragraph" w:customStyle="1" w:styleId="xl63">
    <w:name w:val="xl63"/>
    <w:basedOn w:val="a0"/>
    <w:rsid w:val="00907B58"/>
    <w:pPr>
      <w:spacing w:before="100" w:beforeAutospacing="1" w:after="100" w:afterAutospacing="1"/>
    </w:pPr>
    <w:rPr>
      <w:rFonts w:ascii="Palatino Linotype" w:hAnsi="Palatino Linotype"/>
      <w:sz w:val="24"/>
      <w:szCs w:val="24"/>
    </w:rPr>
  </w:style>
  <w:style w:type="paragraph" w:customStyle="1" w:styleId="xl64">
    <w:name w:val="xl64"/>
    <w:basedOn w:val="a0"/>
    <w:rsid w:val="00907B58"/>
    <w:pPr>
      <w:spacing w:before="100" w:beforeAutospacing="1" w:after="100" w:afterAutospacing="1"/>
      <w:jc w:val="center"/>
    </w:pPr>
    <w:rPr>
      <w:rFonts w:ascii="Palatino Linotype" w:hAnsi="Palatino Linotype"/>
      <w:sz w:val="24"/>
      <w:szCs w:val="24"/>
    </w:rPr>
  </w:style>
  <w:style w:type="paragraph" w:customStyle="1" w:styleId="xl65">
    <w:name w:val="xl65"/>
    <w:basedOn w:val="a0"/>
    <w:rsid w:val="00907B58"/>
    <w:pPr>
      <w:spacing w:before="100" w:beforeAutospacing="1" w:after="100" w:afterAutospacing="1"/>
    </w:pPr>
    <w:rPr>
      <w:rFonts w:ascii="Palatino Linotype" w:hAnsi="Palatino Linotype"/>
      <w:sz w:val="18"/>
      <w:szCs w:val="18"/>
    </w:rPr>
  </w:style>
  <w:style w:type="paragraph" w:customStyle="1" w:styleId="xl66">
    <w:name w:val="xl66"/>
    <w:basedOn w:val="a0"/>
    <w:rsid w:val="00907B58"/>
    <w:pPr>
      <w:spacing w:before="100" w:beforeAutospacing="1" w:after="100" w:afterAutospacing="1"/>
      <w:jc w:val="right"/>
    </w:pPr>
    <w:rPr>
      <w:rFonts w:ascii="Palatino Linotype" w:hAnsi="Palatino Linotype"/>
      <w:b/>
      <w:bCs/>
      <w:sz w:val="24"/>
      <w:szCs w:val="24"/>
    </w:rPr>
  </w:style>
  <w:style w:type="paragraph" w:customStyle="1" w:styleId="xl67">
    <w:name w:val="xl67"/>
    <w:basedOn w:val="a0"/>
    <w:rsid w:val="00907B58"/>
    <w:pPr>
      <w:spacing w:before="100" w:beforeAutospacing="1" w:after="100" w:afterAutospacing="1"/>
    </w:pPr>
    <w:rPr>
      <w:rFonts w:ascii="Palatino Linotype" w:hAnsi="Palatino Linotype"/>
      <w:b/>
      <w:bCs/>
      <w:sz w:val="24"/>
      <w:szCs w:val="24"/>
    </w:rPr>
  </w:style>
  <w:style w:type="paragraph" w:customStyle="1" w:styleId="xl68">
    <w:name w:val="xl68"/>
    <w:basedOn w:val="a0"/>
    <w:rsid w:val="00907B58"/>
    <w:pPr>
      <w:spacing w:before="100" w:beforeAutospacing="1" w:after="100" w:afterAutospacing="1"/>
      <w:textAlignment w:val="top"/>
    </w:pPr>
    <w:rPr>
      <w:rFonts w:ascii="Palatino Linotype" w:hAnsi="Palatino Linotype"/>
      <w:sz w:val="24"/>
      <w:szCs w:val="24"/>
    </w:rPr>
  </w:style>
  <w:style w:type="paragraph" w:customStyle="1" w:styleId="xl69">
    <w:name w:val="xl6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0">
    <w:name w:val="xl7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1">
    <w:name w:val="xl71"/>
    <w:basedOn w:val="a0"/>
    <w:rsid w:val="00907B58"/>
    <w:pPr>
      <w:spacing w:before="100" w:beforeAutospacing="1" w:after="100" w:afterAutospacing="1"/>
      <w:jc w:val="center"/>
    </w:pPr>
    <w:rPr>
      <w:rFonts w:ascii="Palatino Linotype" w:hAnsi="Palatino Linotype"/>
      <w:sz w:val="24"/>
      <w:szCs w:val="24"/>
    </w:rPr>
  </w:style>
  <w:style w:type="paragraph" w:customStyle="1" w:styleId="xl72">
    <w:name w:val="xl7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73">
    <w:name w:val="xl73"/>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4">
    <w:name w:val="xl74"/>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5">
    <w:name w:val="xl75"/>
    <w:basedOn w:val="a0"/>
    <w:rsid w:val="00907B58"/>
    <w:pPr>
      <w:spacing w:before="100" w:beforeAutospacing="1" w:after="100" w:afterAutospacing="1"/>
      <w:jc w:val="right"/>
    </w:pPr>
    <w:rPr>
      <w:rFonts w:ascii="Palatino Linotype" w:hAnsi="Palatino Linotype"/>
      <w:sz w:val="24"/>
      <w:szCs w:val="24"/>
    </w:rPr>
  </w:style>
  <w:style w:type="paragraph" w:customStyle="1" w:styleId="xl76">
    <w:name w:val="xl76"/>
    <w:basedOn w:val="a0"/>
    <w:rsid w:val="00907B58"/>
    <w:pPr>
      <w:pBdr>
        <w:top w:val="single" w:sz="8" w:space="0" w:color="auto"/>
        <w:bottom w:val="single" w:sz="8" w:space="0" w:color="auto"/>
        <w:right w:val="single" w:sz="8" w:space="0" w:color="auto"/>
      </w:pBdr>
      <w:spacing w:before="100" w:beforeAutospacing="1" w:after="100" w:afterAutospacing="1"/>
      <w:jc w:val="right"/>
    </w:pPr>
    <w:rPr>
      <w:rFonts w:ascii="Palatino Linotype" w:hAnsi="Palatino Linotype"/>
      <w:b/>
      <w:bCs/>
      <w:sz w:val="24"/>
      <w:szCs w:val="24"/>
    </w:rPr>
  </w:style>
  <w:style w:type="paragraph" w:customStyle="1" w:styleId="xl77">
    <w:name w:val="xl77"/>
    <w:basedOn w:val="a0"/>
    <w:rsid w:val="00907B58"/>
    <w:pPr>
      <w:pBdr>
        <w:top w:val="single" w:sz="8" w:space="0" w:color="auto"/>
        <w:bottom w:val="single" w:sz="8" w:space="0" w:color="auto"/>
        <w:right w:val="single" w:sz="8" w:space="0" w:color="auto"/>
      </w:pBdr>
      <w:spacing w:before="100" w:beforeAutospacing="1" w:after="100" w:afterAutospacing="1"/>
    </w:pPr>
    <w:rPr>
      <w:rFonts w:ascii="Palatino Linotype" w:hAnsi="Palatino Linotype"/>
      <w:b/>
      <w:bCs/>
      <w:sz w:val="24"/>
      <w:szCs w:val="24"/>
    </w:rPr>
  </w:style>
  <w:style w:type="paragraph" w:customStyle="1" w:styleId="xl78">
    <w:name w:val="xl78"/>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9">
    <w:name w:val="xl7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0">
    <w:name w:val="xl8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1">
    <w:name w:val="xl81"/>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2">
    <w:name w:val="xl8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3">
    <w:name w:val="xl83"/>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4">
    <w:name w:val="xl84"/>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5">
    <w:name w:val="xl85"/>
    <w:basedOn w:val="a0"/>
    <w:rsid w:val="00907B58"/>
    <w:pPr>
      <w:spacing w:before="100" w:beforeAutospacing="1" w:after="100" w:afterAutospacing="1"/>
      <w:jc w:val="center"/>
    </w:pPr>
    <w:rPr>
      <w:rFonts w:ascii="Palatino Linotype" w:hAnsi="Palatino Linotype"/>
      <w:b/>
      <w:bCs/>
      <w:sz w:val="24"/>
      <w:szCs w:val="24"/>
    </w:rPr>
  </w:style>
  <w:style w:type="paragraph" w:customStyle="1" w:styleId="xl86">
    <w:name w:val="xl86"/>
    <w:basedOn w:val="a0"/>
    <w:rsid w:val="00907B58"/>
    <w:pPr>
      <w:spacing w:before="100" w:beforeAutospacing="1" w:after="100" w:afterAutospacing="1"/>
      <w:textAlignment w:val="top"/>
    </w:pPr>
    <w:rPr>
      <w:rFonts w:ascii="Palatino Linotype" w:hAnsi="Palatino Linotype"/>
      <w:b/>
      <w:bCs/>
      <w:sz w:val="24"/>
      <w:szCs w:val="24"/>
    </w:rPr>
  </w:style>
  <w:style w:type="paragraph" w:customStyle="1" w:styleId="xl87">
    <w:name w:val="xl87"/>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8">
    <w:name w:val="xl88"/>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9">
    <w:name w:val="xl89"/>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0">
    <w:name w:val="xl90"/>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1">
    <w:name w:val="xl91"/>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2">
    <w:name w:val="xl92"/>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3">
    <w:name w:val="xl93"/>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4">
    <w:name w:val="xl94"/>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5">
    <w:name w:val="xl95"/>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6">
    <w:name w:val="xl96"/>
    <w:basedOn w:val="a0"/>
    <w:rsid w:val="00C53E8A"/>
    <w:pPr>
      <w:spacing w:before="100" w:beforeAutospacing="1" w:after="100" w:afterAutospacing="1"/>
      <w:jc w:val="center"/>
    </w:pPr>
    <w:rPr>
      <w:rFonts w:ascii="Palatino Linotype" w:hAnsi="Palatino Linotype"/>
      <w:b/>
      <w:bCs/>
      <w:sz w:val="24"/>
      <w:szCs w:val="24"/>
    </w:rPr>
  </w:style>
  <w:style w:type="paragraph" w:customStyle="1" w:styleId="xl97">
    <w:name w:val="xl97"/>
    <w:basedOn w:val="a0"/>
    <w:rsid w:val="00C53E8A"/>
    <w:pPr>
      <w:spacing w:before="100" w:beforeAutospacing="1" w:after="100" w:afterAutospacing="1"/>
      <w:textAlignment w:val="top"/>
    </w:pPr>
    <w:rPr>
      <w:rFonts w:ascii="Palatino Linotype" w:hAnsi="Palatino Linotype"/>
      <w:b/>
      <w:bCs/>
      <w:sz w:val="24"/>
      <w:szCs w:val="24"/>
    </w:rPr>
  </w:style>
  <w:style w:type="paragraph" w:customStyle="1" w:styleId="xl98">
    <w:name w:val="xl98"/>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99">
    <w:name w:val="xl99"/>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0">
    <w:name w:val="xl100"/>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1">
    <w:name w:val="xl101"/>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2">
    <w:name w:val="xl102"/>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3">
    <w:name w:val="xl103"/>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styleId="Web">
    <w:name w:val="Normal (Web)"/>
    <w:basedOn w:val="a0"/>
    <w:uiPriority w:val="99"/>
    <w:semiHidden/>
    <w:unhideWhenUsed/>
    <w:rsid w:val="00792882"/>
    <w:pPr>
      <w:spacing w:before="100" w:beforeAutospacing="1" w:after="119"/>
    </w:pPr>
    <w:rPr>
      <w:rFonts w:ascii="Times New Roman" w:hAnsi="Times New Roman"/>
      <w:sz w:val="24"/>
      <w:szCs w:val="24"/>
    </w:rPr>
  </w:style>
  <w:style w:type="character" w:customStyle="1" w:styleId="outputextstyle">
    <w:name w:val="outputext_style"/>
    <w:basedOn w:val="a1"/>
    <w:rsid w:val="00092766"/>
  </w:style>
  <w:style w:type="paragraph" w:styleId="af4">
    <w:name w:val="Title"/>
    <w:basedOn w:val="a0"/>
    <w:link w:val="Char7"/>
    <w:qFormat/>
    <w:rsid w:val="00585E8B"/>
    <w:pPr>
      <w:jc w:val="center"/>
    </w:pPr>
    <w:rPr>
      <w:rFonts w:ascii="Times New Roman" w:hAnsi="Times New Roman"/>
      <w:b/>
      <w:bCs/>
      <w:spacing w:val="20"/>
      <w:sz w:val="24"/>
      <w:szCs w:val="24"/>
    </w:rPr>
  </w:style>
  <w:style w:type="character" w:customStyle="1" w:styleId="Char7">
    <w:name w:val="Τίτλος Char"/>
    <w:basedOn w:val="a1"/>
    <w:link w:val="af4"/>
    <w:rsid w:val="00585E8B"/>
    <w:rPr>
      <w:rFonts w:ascii="Times New Roman" w:eastAsia="Times New Roman" w:hAnsi="Times New Roman" w:cs="Times New Roman"/>
      <w:b/>
      <w:bCs/>
      <w:spacing w:val="20"/>
      <w:sz w:val="24"/>
      <w:szCs w:val="24"/>
      <w:lang w:eastAsia="el-GR"/>
    </w:rPr>
  </w:style>
  <w:style w:type="table" w:customStyle="1" w:styleId="11">
    <w:name w:val="Πλέγμα πίνακα1"/>
    <w:basedOn w:val="a2"/>
    <w:next w:val="ad"/>
    <w:uiPriority w:val="59"/>
    <w:rsid w:val="009B16D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Χωρίς λίστα1"/>
    <w:next w:val="a3"/>
    <w:uiPriority w:val="99"/>
    <w:semiHidden/>
    <w:unhideWhenUsed/>
    <w:rsid w:val="00BC7986"/>
  </w:style>
  <w:style w:type="paragraph" w:customStyle="1" w:styleId="msonormal0">
    <w:name w:val="msonormal"/>
    <w:basedOn w:val="a0"/>
    <w:rsid w:val="00BC7986"/>
    <w:pPr>
      <w:spacing w:before="100" w:beforeAutospacing="1" w:after="100" w:afterAutospacing="1"/>
    </w:pPr>
    <w:rPr>
      <w:rFonts w:ascii="Times New Roman" w:hAnsi="Times New Roman"/>
      <w:sz w:val="24"/>
      <w:szCs w:val="24"/>
    </w:rPr>
  </w:style>
  <w:style w:type="table" w:customStyle="1" w:styleId="23">
    <w:name w:val="Πλέγμα πίνακα2"/>
    <w:basedOn w:val="a2"/>
    <w:next w:val="ad"/>
    <w:uiPriority w:val="59"/>
    <w:rsid w:val="0060597A"/>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1"/>
    <w:uiPriority w:val="99"/>
    <w:semiHidden/>
    <w:unhideWhenUsed/>
    <w:rsid w:val="00433239"/>
    <w:rPr>
      <w:color w:val="605E5C"/>
      <w:shd w:val="clear" w:color="auto" w:fill="E1DFDD"/>
    </w:rPr>
  </w:style>
  <w:style w:type="paragraph" w:customStyle="1" w:styleId="normalwithoutspacing">
    <w:name w:val="normal_without_spacing"/>
    <w:basedOn w:val="a0"/>
    <w:rsid w:val="0086265C"/>
    <w:pPr>
      <w:suppressAutoHyphens/>
      <w:spacing w:after="60"/>
      <w:jc w:val="both"/>
    </w:pPr>
    <w:rPr>
      <w:rFonts w:ascii="Calibri" w:hAnsi="Calibri" w:cs="Calibri"/>
      <w:szCs w:val="24"/>
      <w:lang w:eastAsia="ar-SA"/>
    </w:rPr>
  </w:style>
  <w:style w:type="table" w:customStyle="1" w:styleId="33">
    <w:name w:val="Πλέγμα πίνακα3"/>
    <w:basedOn w:val="a2"/>
    <w:next w:val="ad"/>
    <w:uiPriority w:val="39"/>
    <w:rsid w:val="00624401"/>
    <w:pPr>
      <w:widowControl w:val="0"/>
      <w:autoSpaceDE w:val="0"/>
      <w:autoSpaceDN w:val="0"/>
      <w:spacing w:after="0" w:line="240" w:lineRule="auto"/>
    </w:pPr>
    <w:rPr>
      <w:rFonts w:eastAsia="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6838">
      <w:bodyDiv w:val="1"/>
      <w:marLeft w:val="0"/>
      <w:marRight w:val="0"/>
      <w:marTop w:val="0"/>
      <w:marBottom w:val="0"/>
      <w:divBdr>
        <w:top w:val="none" w:sz="0" w:space="0" w:color="auto"/>
        <w:left w:val="none" w:sz="0" w:space="0" w:color="auto"/>
        <w:bottom w:val="none" w:sz="0" w:space="0" w:color="auto"/>
        <w:right w:val="none" w:sz="0" w:space="0" w:color="auto"/>
      </w:divBdr>
    </w:div>
    <w:div w:id="39136395">
      <w:bodyDiv w:val="1"/>
      <w:marLeft w:val="0"/>
      <w:marRight w:val="0"/>
      <w:marTop w:val="0"/>
      <w:marBottom w:val="0"/>
      <w:divBdr>
        <w:top w:val="none" w:sz="0" w:space="0" w:color="auto"/>
        <w:left w:val="none" w:sz="0" w:space="0" w:color="auto"/>
        <w:bottom w:val="none" w:sz="0" w:space="0" w:color="auto"/>
        <w:right w:val="none" w:sz="0" w:space="0" w:color="auto"/>
      </w:divBdr>
    </w:div>
    <w:div w:id="58602546">
      <w:bodyDiv w:val="1"/>
      <w:marLeft w:val="0"/>
      <w:marRight w:val="0"/>
      <w:marTop w:val="0"/>
      <w:marBottom w:val="0"/>
      <w:divBdr>
        <w:top w:val="none" w:sz="0" w:space="0" w:color="auto"/>
        <w:left w:val="none" w:sz="0" w:space="0" w:color="auto"/>
        <w:bottom w:val="none" w:sz="0" w:space="0" w:color="auto"/>
        <w:right w:val="none" w:sz="0" w:space="0" w:color="auto"/>
      </w:divBdr>
    </w:div>
    <w:div w:id="165483325">
      <w:bodyDiv w:val="1"/>
      <w:marLeft w:val="0"/>
      <w:marRight w:val="0"/>
      <w:marTop w:val="0"/>
      <w:marBottom w:val="0"/>
      <w:divBdr>
        <w:top w:val="none" w:sz="0" w:space="0" w:color="auto"/>
        <w:left w:val="none" w:sz="0" w:space="0" w:color="auto"/>
        <w:bottom w:val="none" w:sz="0" w:space="0" w:color="auto"/>
        <w:right w:val="none" w:sz="0" w:space="0" w:color="auto"/>
      </w:divBdr>
    </w:div>
    <w:div w:id="179510301">
      <w:bodyDiv w:val="1"/>
      <w:marLeft w:val="0"/>
      <w:marRight w:val="0"/>
      <w:marTop w:val="0"/>
      <w:marBottom w:val="0"/>
      <w:divBdr>
        <w:top w:val="none" w:sz="0" w:space="0" w:color="auto"/>
        <w:left w:val="none" w:sz="0" w:space="0" w:color="auto"/>
        <w:bottom w:val="none" w:sz="0" w:space="0" w:color="auto"/>
        <w:right w:val="none" w:sz="0" w:space="0" w:color="auto"/>
      </w:divBdr>
    </w:div>
    <w:div w:id="182477455">
      <w:bodyDiv w:val="1"/>
      <w:marLeft w:val="0"/>
      <w:marRight w:val="0"/>
      <w:marTop w:val="0"/>
      <w:marBottom w:val="0"/>
      <w:divBdr>
        <w:top w:val="none" w:sz="0" w:space="0" w:color="auto"/>
        <w:left w:val="none" w:sz="0" w:space="0" w:color="auto"/>
        <w:bottom w:val="none" w:sz="0" w:space="0" w:color="auto"/>
        <w:right w:val="none" w:sz="0" w:space="0" w:color="auto"/>
      </w:divBdr>
    </w:div>
    <w:div w:id="185756607">
      <w:bodyDiv w:val="1"/>
      <w:marLeft w:val="0"/>
      <w:marRight w:val="0"/>
      <w:marTop w:val="0"/>
      <w:marBottom w:val="0"/>
      <w:divBdr>
        <w:top w:val="none" w:sz="0" w:space="0" w:color="auto"/>
        <w:left w:val="none" w:sz="0" w:space="0" w:color="auto"/>
        <w:bottom w:val="none" w:sz="0" w:space="0" w:color="auto"/>
        <w:right w:val="none" w:sz="0" w:space="0" w:color="auto"/>
      </w:divBdr>
    </w:div>
    <w:div w:id="197595194">
      <w:bodyDiv w:val="1"/>
      <w:marLeft w:val="0"/>
      <w:marRight w:val="0"/>
      <w:marTop w:val="0"/>
      <w:marBottom w:val="0"/>
      <w:divBdr>
        <w:top w:val="none" w:sz="0" w:space="0" w:color="auto"/>
        <w:left w:val="none" w:sz="0" w:space="0" w:color="auto"/>
        <w:bottom w:val="none" w:sz="0" w:space="0" w:color="auto"/>
        <w:right w:val="none" w:sz="0" w:space="0" w:color="auto"/>
      </w:divBdr>
    </w:div>
    <w:div w:id="200286844">
      <w:bodyDiv w:val="1"/>
      <w:marLeft w:val="0"/>
      <w:marRight w:val="0"/>
      <w:marTop w:val="0"/>
      <w:marBottom w:val="0"/>
      <w:divBdr>
        <w:top w:val="none" w:sz="0" w:space="0" w:color="auto"/>
        <w:left w:val="none" w:sz="0" w:space="0" w:color="auto"/>
        <w:bottom w:val="none" w:sz="0" w:space="0" w:color="auto"/>
        <w:right w:val="none" w:sz="0" w:space="0" w:color="auto"/>
      </w:divBdr>
    </w:div>
    <w:div w:id="224075296">
      <w:bodyDiv w:val="1"/>
      <w:marLeft w:val="0"/>
      <w:marRight w:val="0"/>
      <w:marTop w:val="0"/>
      <w:marBottom w:val="0"/>
      <w:divBdr>
        <w:top w:val="none" w:sz="0" w:space="0" w:color="auto"/>
        <w:left w:val="none" w:sz="0" w:space="0" w:color="auto"/>
        <w:bottom w:val="none" w:sz="0" w:space="0" w:color="auto"/>
        <w:right w:val="none" w:sz="0" w:space="0" w:color="auto"/>
      </w:divBdr>
    </w:div>
    <w:div w:id="315110512">
      <w:bodyDiv w:val="1"/>
      <w:marLeft w:val="0"/>
      <w:marRight w:val="0"/>
      <w:marTop w:val="0"/>
      <w:marBottom w:val="0"/>
      <w:divBdr>
        <w:top w:val="none" w:sz="0" w:space="0" w:color="auto"/>
        <w:left w:val="none" w:sz="0" w:space="0" w:color="auto"/>
        <w:bottom w:val="none" w:sz="0" w:space="0" w:color="auto"/>
        <w:right w:val="none" w:sz="0" w:space="0" w:color="auto"/>
      </w:divBdr>
    </w:div>
    <w:div w:id="332222545">
      <w:bodyDiv w:val="1"/>
      <w:marLeft w:val="0"/>
      <w:marRight w:val="0"/>
      <w:marTop w:val="0"/>
      <w:marBottom w:val="0"/>
      <w:divBdr>
        <w:top w:val="none" w:sz="0" w:space="0" w:color="auto"/>
        <w:left w:val="none" w:sz="0" w:space="0" w:color="auto"/>
        <w:bottom w:val="none" w:sz="0" w:space="0" w:color="auto"/>
        <w:right w:val="none" w:sz="0" w:space="0" w:color="auto"/>
      </w:divBdr>
    </w:div>
    <w:div w:id="368266667">
      <w:bodyDiv w:val="1"/>
      <w:marLeft w:val="0"/>
      <w:marRight w:val="0"/>
      <w:marTop w:val="0"/>
      <w:marBottom w:val="0"/>
      <w:divBdr>
        <w:top w:val="none" w:sz="0" w:space="0" w:color="auto"/>
        <w:left w:val="none" w:sz="0" w:space="0" w:color="auto"/>
        <w:bottom w:val="none" w:sz="0" w:space="0" w:color="auto"/>
        <w:right w:val="none" w:sz="0" w:space="0" w:color="auto"/>
      </w:divBdr>
    </w:div>
    <w:div w:id="430395539">
      <w:bodyDiv w:val="1"/>
      <w:marLeft w:val="0"/>
      <w:marRight w:val="0"/>
      <w:marTop w:val="0"/>
      <w:marBottom w:val="0"/>
      <w:divBdr>
        <w:top w:val="none" w:sz="0" w:space="0" w:color="auto"/>
        <w:left w:val="none" w:sz="0" w:space="0" w:color="auto"/>
        <w:bottom w:val="none" w:sz="0" w:space="0" w:color="auto"/>
        <w:right w:val="none" w:sz="0" w:space="0" w:color="auto"/>
      </w:divBdr>
    </w:div>
    <w:div w:id="430903049">
      <w:bodyDiv w:val="1"/>
      <w:marLeft w:val="0"/>
      <w:marRight w:val="0"/>
      <w:marTop w:val="0"/>
      <w:marBottom w:val="0"/>
      <w:divBdr>
        <w:top w:val="none" w:sz="0" w:space="0" w:color="auto"/>
        <w:left w:val="none" w:sz="0" w:space="0" w:color="auto"/>
        <w:bottom w:val="none" w:sz="0" w:space="0" w:color="auto"/>
        <w:right w:val="none" w:sz="0" w:space="0" w:color="auto"/>
      </w:divBdr>
    </w:div>
    <w:div w:id="436559715">
      <w:bodyDiv w:val="1"/>
      <w:marLeft w:val="0"/>
      <w:marRight w:val="0"/>
      <w:marTop w:val="0"/>
      <w:marBottom w:val="0"/>
      <w:divBdr>
        <w:top w:val="none" w:sz="0" w:space="0" w:color="auto"/>
        <w:left w:val="none" w:sz="0" w:space="0" w:color="auto"/>
        <w:bottom w:val="none" w:sz="0" w:space="0" w:color="auto"/>
        <w:right w:val="none" w:sz="0" w:space="0" w:color="auto"/>
      </w:divBdr>
    </w:div>
    <w:div w:id="446001270">
      <w:bodyDiv w:val="1"/>
      <w:marLeft w:val="0"/>
      <w:marRight w:val="0"/>
      <w:marTop w:val="0"/>
      <w:marBottom w:val="0"/>
      <w:divBdr>
        <w:top w:val="none" w:sz="0" w:space="0" w:color="auto"/>
        <w:left w:val="none" w:sz="0" w:space="0" w:color="auto"/>
        <w:bottom w:val="none" w:sz="0" w:space="0" w:color="auto"/>
        <w:right w:val="none" w:sz="0" w:space="0" w:color="auto"/>
      </w:divBdr>
    </w:div>
    <w:div w:id="500659417">
      <w:bodyDiv w:val="1"/>
      <w:marLeft w:val="0"/>
      <w:marRight w:val="0"/>
      <w:marTop w:val="0"/>
      <w:marBottom w:val="0"/>
      <w:divBdr>
        <w:top w:val="none" w:sz="0" w:space="0" w:color="auto"/>
        <w:left w:val="none" w:sz="0" w:space="0" w:color="auto"/>
        <w:bottom w:val="none" w:sz="0" w:space="0" w:color="auto"/>
        <w:right w:val="none" w:sz="0" w:space="0" w:color="auto"/>
      </w:divBdr>
    </w:div>
    <w:div w:id="585383285">
      <w:bodyDiv w:val="1"/>
      <w:marLeft w:val="0"/>
      <w:marRight w:val="0"/>
      <w:marTop w:val="0"/>
      <w:marBottom w:val="0"/>
      <w:divBdr>
        <w:top w:val="none" w:sz="0" w:space="0" w:color="auto"/>
        <w:left w:val="none" w:sz="0" w:space="0" w:color="auto"/>
        <w:bottom w:val="none" w:sz="0" w:space="0" w:color="auto"/>
        <w:right w:val="none" w:sz="0" w:space="0" w:color="auto"/>
      </w:divBdr>
    </w:div>
    <w:div w:id="598489519">
      <w:bodyDiv w:val="1"/>
      <w:marLeft w:val="0"/>
      <w:marRight w:val="0"/>
      <w:marTop w:val="0"/>
      <w:marBottom w:val="0"/>
      <w:divBdr>
        <w:top w:val="none" w:sz="0" w:space="0" w:color="auto"/>
        <w:left w:val="none" w:sz="0" w:space="0" w:color="auto"/>
        <w:bottom w:val="none" w:sz="0" w:space="0" w:color="auto"/>
        <w:right w:val="none" w:sz="0" w:space="0" w:color="auto"/>
      </w:divBdr>
    </w:div>
    <w:div w:id="824931452">
      <w:bodyDiv w:val="1"/>
      <w:marLeft w:val="0"/>
      <w:marRight w:val="0"/>
      <w:marTop w:val="0"/>
      <w:marBottom w:val="0"/>
      <w:divBdr>
        <w:top w:val="none" w:sz="0" w:space="0" w:color="auto"/>
        <w:left w:val="none" w:sz="0" w:space="0" w:color="auto"/>
        <w:bottom w:val="none" w:sz="0" w:space="0" w:color="auto"/>
        <w:right w:val="none" w:sz="0" w:space="0" w:color="auto"/>
      </w:divBdr>
    </w:div>
    <w:div w:id="843321480">
      <w:bodyDiv w:val="1"/>
      <w:marLeft w:val="0"/>
      <w:marRight w:val="0"/>
      <w:marTop w:val="0"/>
      <w:marBottom w:val="0"/>
      <w:divBdr>
        <w:top w:val="none" w:sz="0" w:space="0" w:color="auto"/>
        <w:left w:val="none" w:sz="0" w:space="0" w:color="auto"/>
        <w:bottom w:val="none" w:sz="0" w:space="0" w:color="auto"/>
        <w:right w:val="none" w:sz="0" w:space="0" w:color="auto"/>
      </w:divBdr>
    </w:div>
    <w:div w:id="859705187">
      <w:bodyDiv w:val="1"/>
      <w:marLeft w:val="0"/>
      <w:marRight w:val="0"/>
      <w:marTop w:val="0"/>
      <w:marBottom w:val="0"/>
      <w:divBdr>
        <w:top w:val="none" w:sz="0" w:space="0" w:color="auto"/>
        <w:left w:val="none" w:sz="0" w:space="0" w:color="auto"/>
        <w:bottom w:val="none" w:sz="0" w:space="0" w:color="auto"/>
        <w:right w:val="none" w:sz="0" w:space="0" w:color="auto"/>
      </w:divBdr>
    </w:div>
    <w:div w:id="860124275">
      <w:bodyDiv w:val="1"/>
      <w:marLeft w:val="0"/>
      <w:marRight w:val="0"/>
      <w:marTop w:val="0"/>
      <w:marBottom w:val="0"/>
      <w:divBdr>
        <w:top w:val="none" w:sz="0" w:space="0" w:color="auto"/>
        <w:left w:val="none" w:sz="0" w:space="0" w:color="auto"/>
        <w:bottom w:val="none" w:sz="0" w:space="0" w:color="auto"/>
        <w:right w:val="none" w:sz="0" w:space="0" w:color="auto"/>
      </w:divBdr>
    </w:div>
    <w:div w:id="879825673">
      <w:bodyDiv w:val="1"/>
      <w:marLeft w:val="0"/>
      <w:marRight w:val="0"/>
      <w:marTop w:val="0"/>
      <w:marBottom w:val="0"/>
      <w:divBdr>
        <w:top w:val="none" w:sz="0" w:space="0" w:color="auto"/>
        <w:left w:val="none" w:sz="0" w:space="0" w:color="auto"/>
        <w:bottom w:val="none" w:sz="0" w:space="0" w:color="auto"/>
        <w:right w:val="none" w:sz="0" w:space="0" w:color="auto"/>
      </w:divBdr>
    </w:div>
    <w:div w:id="890075396">
      <w:bodyDiv w:val="1"/>
      <w:marLeft w:val="0"/>
      <w:marRight w:val="0"/>
      <w:marTop w:val="0"/>
      <w:marBottom w:val="0"/>
      <w:divBdr>
        <w:top w:val="none" w:sz="0" w:space="0" w:color="auto"/>
        <w:left w:val="none" w:sz="0" w:space="0" w:color="auto"/>
        <w:bottom w:val="none" w:sz="0" w:space="0" w:color="auto"/>
        <w:right w:val="none" w:sz="0" w:space="0" w:color="auto"/>
      </w:divBdr>
    </w:div>
    <w:div w:id="924924549">
      <w:bodyDiv w:val="1"/>
      <w:marLeft w:val="0"/>
      <w:marRight w:val="0"/>
      <w:marTop w:val="0"/>
      <w:marBottom w:val="0"/>
      <w:divBdr>
        <w:top w:val="none" w:sz="0" w:space="0" w:color="auto"/>
        <w:left w:val="none" w:sz="0" w:space="0" w:color="auto"/>
        <w:bottom w:val="none" w:sz="0" w:space="0" w:color="auto"/>
        <w:right w:val="none" w:sz="0" w:space="0" w:color="auto"/>
      </w:divBdr>
    </w:div>
    <w:div w:id="930163358">
      <w:bodyDiv w:val="1"/>
      <w:marLeft w:val="0"/>
      <w:marRight w:val="0"/>
      <w:marTop w:val="0"/>
      <w:marBottom w:val="0"/>
      <w:divBdr>
        <w:top w:val="none" w:sz="0" w:space="0" w:color="auto"/>
        <w:left w:val="none" w:sz="0" w:space="0" w:color="auto"/>
        <w:bottom w:val="none" w:sz="0" w:space="0" w:color="auto"/>
        <w:right w:val="none" w:sz="0" w:space="0" w:color="auto"/>
      </w:divBdr>
    </w:div>
    <w:div w:id="992568992">
      <w:bodyDiv w:val="1"/>
      <w:marLeft w:val="0"/>
      <w:marRight w:val="0"/>
      <w:marTop w:val="0"/>
      <w:marBottom w:val="0"/>
      <w:divBdr>
        <w:top w:val="none" w:sz="0" w:space="0" w:color="auto"/>
        <w:left w:val="none" w:sz="0" w:space="0" w:color="auto"/>
        <w:bottom w:val="none" w:sz="0" w:space="0" w:color="auto"/>
        <w:right w:val="none" w:sz="0" w:space="0" w:color="auto"/>
      </w:divBdr>
    </w:div>
    <w:div w:id="1049649222">
      <w:bodyDiv w:val="1"/>
      <w:marLeft w:val="0"/>
      <w:marRight w:val="0"/>
      <w:marTop w:val="0"/>
      <w:marBottom w:val="0"/>
      <w:divBdr>
        <w:top w:val="none" w:sz="0" w:space="0" w:color="auto"/>
        <w:left w:val="none" w:sz="0" w:space="0" w:color="auto"/>
        <w:bottom w:val="none" w:sz="0" w:space="0" w:color="auto"/>
        <w:right w:val="none" w:sz="0" w:space="0" w:color="auto"/>
      </w:divBdr>
    </w:div>
    <w:div w:id="1084063005">
      <w:bodyDiv w:val="1"/>
      <w:marLeft w:val="0"/>
      <w:marRight w:val="0"/>
      <w:marTop w:val="0"/>
      <w:marBottom w:val="0"/>
      <w:divBdr>
        <w:top w:val="none" w:sz="0" w:space="0" w:color="auto"/>
        <w:left w:val="none" w:sz="0" w:space="0" w:color="auto"/>
        <w:bottom w:val="none" w:sz="0" w:space="0" w:color="auto"/>
        <w:right w:val="none" w:sz="0" w:space="0" w:color="auto"/>
      </w:divBdr>
    </w:div>
    <w:div w:id="1165586301">
      <w:bodyDiv w:val="1"/>
      <w:marLeft w:val="0"/>
      <w:marRight w:val="0"/>
      <w:marTop w:val="0"/>
      <w:marBottom w:val="0"/>
      <w:divBdr>
        <w:top w:val="none" w:sz="0" w:space="0" w:color="auto"/>
        <w:left w:val="none" w:sz="0" w:space="0" w:color="auto"/>
        <w:bottom w:val="none" w:sz="0" w:space="0" w:color="auto"/>
        <w:right w:val="none" w:sz="0" w:space="0" w:color="auto"/>
      </w:divBdr>
    </w:div>
    <w:div w:id="1293709253">
      <w:bodyDiv w:val="1"/>
      <w:marLeft w:val="0"/>
      <w:marRight w:val="0"/>
      <w:marTop w:val="0"/>
      <w:marBottom w:val="0"/>
      <w:divBdr>
        <w:top w:val="none" w:sz="0" w:space="0" w:color="auto"/>
        <w:left w:val="none" w:sz="0" w:space="0" w:color="auto"/>
        <w:bottom w:val="none" w:sz="0" w:space="0" w:color="auto"/>
        <w:right w:val="none" w:sz="0" w:space="0" w:color="auto"/>
      </w:divBdr>
    </w:div>
    <w:div w:id="1302344713">
      <w:bodyDiv w:val="1"/>
      <w:marLeft w:val="0"/>
      <w:marRight w:val="0"/>
      <w:marTop w:val="0"/>
      <w:marBottom w:val="0"/>
      <w:divBdr>
        <w:top w:val="none" w:sz="0" w:space="0" w:color="auto"/>
        <w:left w:val="none" w:sz="0" w:space="0" w:color="auto"/>
        <w:bottom w:val="none" w:sz="0" w:space="0" w:color="auto"/>
        <w:right w:val="none" w:sz="0" w:space="0" w:color="auto"/>
      </w:divBdr>
    </w:div>
    <w:div w:id="1356231389">
      <w:bodyDiv w:val="1"/>
      <w:marLeft w:val="0"/>
      <w:marRight w:val="0"/>
      <w:marTop w:val="0"/>
      <w:marBottom w:val="0"/>
      <w:divBdr>
        <w:top w:val="none" w:sz="0" w:space="0" w:color="auto"/>
        <w:left w:val="none" w:sz="0" w:space="0" w:color="auto"/>
        <w:bottom w:val="none" w:sz="0" w:space="0" w:color="auto"/>
        <w:right w:val="none" w:sz="0" w:space="0" w:color="auto"/>
      </w:divBdr>
    </w:div>
    <w:div w:id="1398741963">
      <w:bodyDiv w:val="1"/>
      <w:marLeft w:val="0"/>
      <w:marRight w:val="0"/>
      <w:marTop w:val="0"/>
      <w:marBottom w:val="0"/>
      <w:divBdr>
        <w:top w:val="none" w:sz="0" w:space="0" w:color="auto"/>
        <w:left w:val="none" w:sz="0" w:space="0" w:color="auto"/>
        <w:bottom w:val="none" w:sz="0" w:space="0" w:color="auto"/>
        <w:right w:val="none" w:sz="0" w:space="0" w:color="auto"/>
      </w:divBdr>
    </w:div>
    <w:div w:id="1413622771">
      <w:bodyDiv w:val="1"/>
      <w:marLeft w:val="0"/>
      <w:marRight w:val="0"/>
      <w:marTop w:val="0"/>
      <w:marBottom w:val="0"/>
      <w:divBdr>
        <w:top w:val="none" w:sz="0" w:space="0" w:color="auto"/>
        <w:left w:val="none" w:sz="0" w:space="0" w:color="auto"/>
        <w:bottom w:val="none" w:sz="0" w:space="0" w:color="auto"/>
        <w:right w:val="none" w:sz="0" w:space="0" w:color="auto"/>
      </w:divBdr>
    </w:div>
    <w:div w:id="1420172378">
      <w:bodyDiv w:val="1"/>
      <w:marLeft w:val="0"/>
      <w:marRight w:val="0"/>
      <w:marTop w:val="0"/>
      <w:marBottom w:val="0"/>
      <w:divBdr>
        <w:top w:val="none" w:sz="0" w:space="0" w:color="auto"/>
        <w:left w:val="none" w:sz="0" w:space="0" w:color="auto"/>
        <w:bottom w:val="none" w:sz="0" w:space="0" w:color="auto"/>
        <w:right w:val="none" w:sz="0" w:space="0" w:color="auto"/>
      </w:divBdr>
    </w:div>
    <w:div w:id="1474832912">
      <w:bodyDiv w:val="1"/>
      <w:marLeft w:val="0"/>
      <w:marRight w:val="0"/>
      <w:marTop w:val="0"/>
      <w:marBottom w:val="0"/>
      <w:divBdr>
        <w:top w:val="none" w:sz="0" w:space="0" w:color="auto"/>
        <w:left w:val="none" w:sz="0" w:space="0" w:color="auto"/>
        <w:bottom w:val="none" w:sz="0" w:space="0" w:color="auto"/>
        <w:right w:val="none" w:sz="0" w:space="0" w:color="auto"/>
      </w:divBdr>
    </w:div>
    <w:div w:id="1491948586">
      <w:bodyDiv w:val="1"/>
      <w:marLeft w:val="0"/>
      <w:marRight w:val="0"/>
      <w:marTop w:val="0"/>
      <w:marBottom w:val="0"/>
      <w:divBdr>
        <w:top w:val="none" w:sz="0" w:space="0" w:color="auto"/>
        <w:left w:val="none" w:sz="0" w:space="0" w:color="auto"/>
        <w:bottom w:val="none" w:sz="0" w:space="0" w:color="auto"/>
        <w:right w:val="none" w:sz="0" w:space="0" w:color="auto"/>
      </w:divBdr>
    </w:div>
    <w:div w:id="1520971629">
      <w:bodyDiv w:val="1"/>
      <w:marLeft w:val="0"/>
      <w:marRight w:val="0"/>
      <w:marTop w:val="0"/>
      <w:marBottom w:val="0"/>
      <w:divBdr>
        <w:top w:val="none" w:sz="0" w:space="0" w:color="auto"/>
        <w:left w:val="none" w:sz="0" w:space="0" w:color="auto"/>
        <w:bottom w:val="none" w:sz="0" w:space="0" w:color="auto"/>
        <w:right w:val="none" w:sz="0" w:space="0" w:color="auto"/>
      </w:divBdr>
    </w:div>
    <w:div w:id="1526210922">
      <w:bodyDiv w:val="1"/>
      <w:marLeft w:val="0"/>
      <w:marRight w:val="0"/>
      <w:marTop w:val="0"/>
      <w:marBottom w:val="0"/>
      <w:divBdr>
        <w:top w:val="none" w:sz="0" w:space="0" w:color="auto"/>
        <w:left w:val="none" w:sz="0" w:space="0" w:color="auto"/>
        <w:bottom w:val="none" w:sz="0" w:space="0" w:color="auto"/>
        <w:right w:val="none" w:sz="0" w:space="0" w:color="auto"/>
      </w:divBdr>
    </w:div>
    <w:div w:id="1529223993">
      <w:bodyDiv w:val="1"/>
      <w:marLeft w:val="0"/>
      <w:marRight w:val="0"/>
      <w:marTop w:val="0"/>
      <w:marBottom w:val="0"/>
      <w:divBdr>
        <w:top w:val="none" w:sz="0" w:space="0" w:color="auto"/>
        <w:left w:val="none" w:sz="0" w:space="0" w:color="auto"/>
        <w:bottom w:val="none" w:sz="0" w:space="0" w:color="auto"/>
        <w:right w:val="none" w:sz="0" w:space="0" w:color="auto"/>
      </w:divBdr>
    </w:div>
    <w:div w:id="1534538708">
      <w:bodyDiv w:val="1"/>
      <w:marLeft w:val="0"/>
      <w:marRight w:val="0"/>
      <w:marTop w:val="0"/>
      <w:marBottom w:val="0"/>
      <w:divBdr>
        <w:top w:val="none" w:sz="0" w:space="0" w:color="auto"/>
        <w:left w:val="none" w:sz="0" w:space="0" w:color="auto"/>
        <w:bottom w:val="none" w:sz="0" w:space="0" w:color="auto"/>
        <w:right w:val="none" w:sz="0" w:space="0" w:color="auto"/>
      </w:divBdr>
    </w:div>
    <w:div w:id="1570193627">
      <w:bodyDiv w:val="1"/>
      <w:marLeft w:val="0"/>
      <w:marRight w:val="0"/>
      <w:marTop w:val="0"/>
      <w:marBottom w:val="0"/>
      <w:divBdr>
        <w:top w:val="none" w:sz="0" w:space="0" w:color="auto"/>
        <w:left w:val="none" w:sz="0" w:space="0" w:color="auto"/>
        <w:bottom w:val="none" w:sz="0" w:space="0" w:color="auto"/>
        <w:right w:val="none" w:sz="0" w:space="0" w:color="auto"/>
      </w:divBdr>
    </w:div>
    <w:div w:id="1596135527">
      <w:bodyDiv w:val="1"/>
      <w:marLeft w:val="0"/>
      <w:marRight w:val="0"/>
      <w:marTop w:val="0"/>
      <w:marBottom w:val="0"/>
      <w:divBdr>
        <w:top w:val="none" w:sz="0" w:space="0" w:color="auto"/>
        <w:left w:val="none" w:sz="0" w:space="0" w:color="auto"/>
        <w:bottom w:val="none" w:sz="0" w:space="0" w:color="auto"/>
        <w:right w:val="none" w:sz="0" w:space="0" w:color="auto"/>
      </w:divBdr>
    </w:div>
    <w:div w:id="1602448319">
      <w:bodyDiv w:val="1"/>
      <w:marLeft w:val="0"/>
      <w:marRight w:val="0"/>
      <w:marTop w:val="0"/>
      <w:marBottom w:val="0"/>
      <w:divBdr>
        <w:top w:val="none" w:sz="0" w:space="0" w:color="auto"/>
        <w:left w:val="none" w:sz="0" w:space="0" w:color="auto"/>
        <w:bottom w:val="none" w:sz="0" w:space="0" w:color="auto"/>
        <w:right w:val="none" w:sz="0" w:space="0" w:color="auto"/>
      </w:divBdr>
    </w:div>
    <w:div w:id="1643583539">
      <w:bodyDiv w:val="1"/>
      <w:marLeft w:val="0"/>
      <w:marRight w:val="0"/>
      <w:marTop w:val="0"/>
      <w:marBottom w:val="0"/>
      <w:divBdr>
        <w:top w:val="none" w:sz="0" w:space="0" w:color="auto"/>
        <w:left w:val="none" w:sz="0" w:space="0" w:color="auto"/>
        <w:bottom w:val="none" w:sz="0" w:space="0" w:color="auto"/>
        <w:right w:val="none" w:sz="0" w:space="0" w:color="auto"/>
      </w:divBdr>
    </w:div>
    <w:div w:id="1695186194">
      <w:bodyDiv w:val="1"/>
      <w:marLeft w:val="0"/>
      <w:marRight w:val="0"/>
      <w:marTop w:val="0"/>
      <w:marBottom w:val="0"/>
      <w:divBdr>
        <w:top w:val="none" w:sz="0" w:space="0" w:color="auto"/>
        <w:left w:val="none" w:sz="0" w:space="0" w:color="auto"/>
        <w:bottom w:val="none" w:sz="0" w:space="0" w:color="auto"/>
        <w:right w:val="none" w:sz="0" w:space="0" w:color="auto"/>
      </w:divBdr>
    </w:div>
    <w:div w:id="1729718256">
      <w:bodyDiv w:val="1"/>
      <w:marLeft w:val="0"/>
      <w:marRight w:val="0"/>
      <w:marTop w:val="0"/>
      <w:marBottom w:val="0"/>
      <w:divBdr>
        <w:top w:val="none" w:sz="0" w:space="0" w:color="auto"/>
        <w:left w:val="none" w:sz="0" w:space="0" w:color="auto"/>
        <w:bottom w:val="none" w:sz="0" w:space="0" w:color="auto"/>
        <w:right w:val="none" w:sz="0" w:space="0" w:color="auto"/>
      </w:divBdr>
    </w:div>
    <w:div w:id="1761221647">
      <w:bodyDiv w:val="1"/>
      <w:marLeft w:val="0"/>
      <w:marRight w:val="0"/>
      <w:marTop w:val="0"/>
      <w:marBottom w:val="0"/>
      <w:divBdr>
        <w:top w:val="none" w:sz="0" w:space="0" w:color="auto"/>
        <w:left w:val="none" w:sz="0" w:space="0" w:color="auto"/>
        <w:bottom w:val="none" w:sz="0" w:space="0" w:color="auto"/>
        <w:right w:val="none" w:sz="0" w:space="0" w:color="auto"/>
      </w:divBdr>
    </w:div>
    <w:div w:id="1767967740">
      <w:bodyDiv w:val="1"/>
      <w:marLeft w:val="0"/>
      <w:marRight w:val="0"/>
      <w:marTop w:val="0"/>
      <w:marBottom w:val="0"/>
      <w:divBdr>
        <w:top w:val="none" w:sz="0" w:space="0" w:color="auto"/>
        <w:left w:val="none" w:sz="0" w:space="0" w:color="auto"/>
        <w:bottom w:val="none" w:sz="0" w:space="0" w:color="auto"/>
        <w:right w:val="none" w:sz="0" w:space="0" w:color="auto"/>
      </w:divBdr>
    </w:div>
    <w:div w:id="1790977641">
      <w:bodyDiv w:val="1"/>
      <w:marLeft w:val="0"/>
      <w:marRight w:val="0"/>
      <w:marTop w:val="0"/>
      <w:marBottom w:val="0"/>
      <w:divBdr>
        <w:top w:val="none" w:sz="0" w:space="0" w:color="auto"/>
        <w:left w:val="none" w:sz="0" w:space="0" w:color="auto"/>
        <w:bottom w:val="none" w:sz="0" w:space="0" w:color="auto"/>
        <w:right w:val="none" w:sz="0" w:space="0" w:color="auto"/>
      </w:divBdr>
    </w:div>
    <w:div w:id="1793358279">
      <w:bodyDiv w:val="1"/>
      <w:marLeft w:val="0"/>
      <w:marRight w:val="0"/>
      <w:marTop w:val="0"/>
      <w:marBottom w:val="0"/>
      <w:divBdr>
        <w:top w:val="none" w:sz="0" w:space="0" w:color="auto"/>
        <w:left w:val="none" w:sz="0" w:space="0" w:color="auto"/>
        <w:bottom w:val="none" w:sz="0" w:space="0" w:color="auto"/>
        <w:right w:val="none" w:sz="0" w:space="0" w:color="auto"/>
      </w:divBdr>
    </w:div>
    <w:div w:id="1823152358">
      <w:bodyDiv w:val="1"/>
      <w:marLeft w:val="0"/>
      <w:marRight w:val="0"/>
      <w:marTop w:val="0"/>
      <w:marBottom w:val="0"/>
      <w:divBdr>
        <w:top w:val="none" w:sz="0" w:space="0" w:color="auto"/>
        <w:left w:val="none" w:sz="0" w:space="0" w:color="auto"/>
        <w:bottom w:val="none" w:sz="0" w:space="0" w:color="auto"/>
        <w:right w:val="none" w:sz="0" w:space="0" w:color="auto"/>
      </w:divBdr>
    </w:div>
    <w:div w:id="1914586952">
      <w:bodyDiv w:val="1"/>
      <w:marLeft w:val="0"/>
      <w:marRight w:val="0"/>
      <w:marTop w:val="0"/>
      <w:marBottom w:val="0"/>
      <w:divBdr>
        <w:top w:val="none" w:sz="0" w:space="0" w:color="auto"/>
        <w:left w:val="none" w:sz="0" w:space="0" w:color="auto"/>
        <w:bottom w:val="none" w:sz="0" w:space="0" w:color="auto"/>
        <w:right w:val="none" w:sz="0" w:space="0" w:color="auto"/>
      </w:divBdr>
    </w:div>
    <w:div w:id="1917547496">
      <w:bodyDiv w:val="1"/>
      <w:marLeft w:val="0"/>
      <w:marRight w:val="0"/>
      <w:marTop w:val="0"/>
      <w:marBottom w:val="0"/>
      <w:divBdr>
        <w:top w:val="none" w:sz="0" w:space="0" w:color="auto"/>
        <w:left w:val="none" w:sz="0" w:space="0" w:color="auto"/>
        <w:bottom w:val="none" w:sz="0" w:space="0" w:color="auto"/>
        <w:right w:val="none" w:sz="0" w:space="0" w:color="auto"/>
      </w:divBdr>
    </w:div>
    <w:div w:id="1938832508">
      <w:bodyDiv w:val="1"/>
      <w:marLeft w:val="0"/>
      <w:marRight w:val="0"/>
      <w:marTop w:val="0"/>
      <w:marBottom w:val="0"/>
      <w:divBdr>
        <w:top w:val="none" w:sz="0" w:space="0" w:color="auto"/>
        <w:left w:val="none" w:sz="0" w:space="0" w:color="auto"/>
        <w:bottom w:val="none" w:sz="0" w:space="0" w:color="auto"/>
        <w:right w:val="none" w:sz="0" w:space="0" w:color="auto"/>
      </w:divBdr>
    </w:div>
    <w:div w:id="2080470777">
      <w:bodyDiv w:val="1"/>
      <w:marLeft w:val="0"/>
      <w:marRight w:val="0"/>
      <w:marTop w:val="0"/>
      <w:marBottom w:val="0"/>
      <w:divBdr>
        <w:top w:val="none" w:sz="0" w:space="0" w:color="auto"/>
        <w:left w:val="none" w:sz="0" w:space="0" w:color="auto"/>
        <w:bottom w:val="none" w:sz="0" w:space="0" w:color="auto"/>
        <w:right w:val="none" w:sz="0" w:space="0" w:color="auto"/>
      </w:divBdr>
    </w:div>
    <w:div w:id="2104764331">
      <w:bodyDiv w:val="1"/>
      <w:marLeft w:val="0"/>
      <w:marRight w:val="0"/>
      <w:marTop w:val="0"/>
      <w:marBottom w:val="0"/>
      <w:divBdr>
        <w:top w:val="none" w:sz="0" w:space="0" w:color="auto"/>
        <w:left w:val="none" w:sz="0" w:space="0" w:color="auto"/>
        <w:bottom w:val="none" w:sz="0" w:space="0" w:color="auto"/>
        <w:right w:val="none" w:sz="0" w:space="0" w:color="auto"/>
      </w:divBdr>
    </w:div>
    <w:div w:id="212680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oi.g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uoi.gr/panepistimiaki-zoi/anakoinoseis/" TargetMode="External"/><Relationship Id="rId4" Type="http://schemas.openxmlformats.org/officeDocument/2006/relationships/settings" Target="settings.xml"/><Relationship Id="rId9" Type="http://schemas.openxmlformats.org/officeDocument/2006/relationships/hyperlink" Target="mailto:supplies@uoi.gr" TargetMode="External"/><Relationship Id="rId14"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5C7B03-A255-4895-8EA4-4BBECEEC1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16</Pages>
  <Words>3930</Words>
  <Characters>21223</Characters>
  <Application>Microsoft Office Word</Application>
  <DocSecurity>0</DocSecurity>
  <Lines>176</Lines>
  <Paragraphs>50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ΟΛΓΑ ΜΑΚΗ</cp:lastModifiedBy>
  <cp:revision>38</cp:revision>
  <cp:lastPrinted>2025-03-05T08:14:00Z</cp:lastPrinted>
  <dcterms:created xsi:type="dcterms:W3CDTF">2025-06-11T07:34:00Z</dcterms:created>
  <dcterms:modified xsi:type="dcterms:W3CDTF">2025-12-08T11:15:00Z</dcterms:modified>
</cp:coreProperties>
</file>